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AE" w:rsidRDefault="00D816E1">
      <w:pPr>
        <w:jc w:val="center"/>
        <w:rPr>
          <w:rFonts w:ascii="Calibri" w:eastAsia="Calibri" w:hAnsi="Calibri" w:cs="Calibri"/>
        </w:rPr>
      </w:pPr>
      <w:r>
        <w:rPr>
          <w:rFonts w:ascii="Calibri" w:eastAsia="Calibri" w:hAnsi="Calibri" w:cs="Calibri"/>
          <w:b/>
          <w:sz w:val="40"/>
          <w:szCs w:val="40"/>
        </w:rPr>
        <w:t>Reglement Vlaams-Nederlandse Journalistenbeurs</w:t>
      </w:r>
      <w:r>
        <w:rPr>
          <w:noProof/>
        </w:rPr>
        <w:drawing>
          <wp:anchor distT="0" distB="0" distL="114300" distR="114300" simplePos="0" relativeHeight="251658240" behindDoc="0" locked="0" layoutInCell="1" hidden="0" allowOverlap="1">
            <wp:simplePos x="0" y="0"/>
            <wp:positionH relativeFrom="column">
              <wp:posOffset>219919</wp:posOffset>
            </wp:positionH>
            <wp:positionV relativeFrom="paragraph">
              <wp:posOffset>0</wp:posOffset>
            </wp:positionV>
            <wp:extent cx="5381625" cy="17938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381625" cy="1793875"/>
                    </a:xfrm>
                    <a:prstGeom prst="rect">
                      <a:avLst/>
                    </a:prstGeom>
                    <a:ln/>
                  </pic:spPr>
                </pic:pic>
              </a:graphicData>
            </a:graphic>
          </wp:anchor>
        </w:drawing>
      </w:r>
    </w:p>
    <w:p w:rsidR="009F40AE" w:rsidRDefault="00D816E1">
      <w:pPr>
        <w:jc w:val="center"/>
        <w:rPr>
          <w:rFonts w:ascii="Calibri" w:eastAsia="Calibri" w:hAnsi="Calibri" w:cs="Calibri"/>
          <w:b/>
          <w:sz w:val="40"/>
          <w:szCs w:val="40"/>
        </w:rPr>
      </w:pPr>
      <w:r>
        <w:rPr>
          <w:rFonts w:ascii="Calibri" w:eastAsia="Calibri" w:hAnsi="Calibri" w:cs="Calibri"/>
          <w:b/>
          <w:sz w:val="40"/>
          <w:szCs w:val="40"/>
        </w:rPr>
        <w:t>Onderzoeks- &amp; Uitwisselingsbeurs 20</w:t>
      </w:r>
      <w:r w:rsidR="007C1EE3">
        <w:rPr>
          <w:rFonts w:ascii="Calibri" w:eastAsia="Calibri" w:hAnsi="Calibri" w:cs="Calibri"/>
          <w:b/>
          <w:sz w:val="40"/>
          <w:szCs w:val="40"/>
        </w:rPr>
        <w:t>20</w:t>
      </w:r>
    </w:p>
    <w:p w:rsidR="009F40AE" w:rsidRDefault="009F40AE">
      <w:pPr>
        <w:jc w:val="both"/>
        <w:rPr>
          <w:rFonts w:ascii="Calibri" w:eastAsia="Calibri" w:hAnsi="Calibri" w:cs="Calibri"/>
          <w:sz w:val="22"/>
          <w:szCs w:val="22"/>
        </w:rPr>
      </w:pPr>
    </w:p>
    <w:p w:rsidR="009F40AE" w:rsidRDefault="009F40AE">
      <w:pPr>
        <w:jc w:val="both"/>
        <w:rPr>
          <w:rFonts w:ascii="Calibri" w:eastAsia="Calibri" w:hAnsi="Calibri" w:cs="Calibri"/>
          <w:sz w:val="22"/>
          <w:szCs w:val="22"/>
        </w:rPr>
      </w:pPr>
    </w:p>
    <w:p w:rsidR="009F40AE" w:rsidRDefault="00D816E1">
      <w:pPr>
        <w:jc w:val="both"/>
        <w:rPr>
          <w:rFonts w:ascii="Calibri" w:eastAsia="Calibri" w:hAnsi="Calibri" w:cs="Calibri"/>
          <w:sz w:val="22"/>
          <w:szCs w:val="22"/>
        </w:rPr>
      </w:pPr>
      <w:r>
        <w:rPr>
          <w:rFonts w:ascii="Calibri" w:eastAsia="Calibri" w:hAnsi="Calibri" w:cs="Calibri"/>
          <w:sz w:val="22"/>
          <w:szCs w:val="22"/>
        </w:rPr>
        <w:t>In 20</w:t>
      </w:r>
      <w:r w:rsidR="007C1EE3">
        <w:rPr>
          <w:rFonts w:ascii="Calibri" w:eastAsia="Calibri" w:hAnsi="Calibri" w:cs="Calibri"/>
          <w:sz w:val="22"/>
          <w:szCs w:val="22"/>
        </w:rPr>
        <w:t>20</w:t>
      </w:r>
      <w:r>
        <w:rPr>
          <w:rFonts w:ascii="Calibri" w:eastAsia="Calibri" w:hAnsi="Calibri" w:cs="Calibri"/>
          <w:sz w:val="22"/>
          <w:szCs w:val="22"/>
        </w:rPr>
        <w:t xml:space="preserve"> kennen de Vlaamse en Nederlandse overheid opnieuw de Vlaams-Nederlandse Journalistenbeur(zen) (VNJB) toe aan Nederlandse en Vlaamse journalisten, die een diepgaand onderzoek uitvoeren naar een Nederlands-Vlaams maatschappelijk relevant onderwerp (o</w:t>
      </w:r>
      <w:r>
        <w:rPr>
          <w:rFonts w:ascii="Calibri" w:eastAsia="Calibri" w:hAnsi="Calibri" w:cs="Calibri"/>
          <w:sz w:val="22"/>
          <w:szCs w:val="22"/>
        </w:rPr>
        <w:t>nderzoeksbeurs) en/of aan journalisten die een periode op een redactie in het buurland aan de slag gaan (uitwisselingsbeurs). In dit reglement wordt het doel, de voorwaarden, de selectie, het tijdspad en verdere informatie van beide activiteiten beschreven</w:t>
      </w:r>
      <w:r>
        <w:rPr>
          <w:rFonts w:ascii="Calibri" w:eastAsia="Calibri" w:hAnsi="Calibri" w:cs="Calibri"/>
          <w:sz w:val="22"/>
          <w:szCs w:val="22"/>
        </w:rPr>
        <w:t>.</w:t>
      </w:r>
    </w:p>
    <w:p w:rsidR="009F40AE" w:rsidRDefault="009F40AE">
      <w:pPr>
        <w:jc w:val="both"/>
        <w:rPr>
          <w:rFonts w:ascii="Calibri" w:eastAsia="Calibri" w:hAnsi="Calibri" w:cs="Calibri"/>
          <w:sz w:val="20"/>
          <w:szCs w:val="20"/>
        </w:rPr>
      </w:pPr>
    </w:p>
    <w:p w:rsidR="009F40AE" w:rsidRDefault="00D816E1">
      <w:pPr>
        <w:jc w:val="both"/>
        <w:rPr>
          <w:rFonts w:ascii="Calibri" w:eastAsia="Calibri" w:hAnsi="Calibri" w:cs="Calibri"/>
          <w:sz w:val="28"/>
          <w:szCs w:val="28"/>
        </w:rPr>
      </w:pPr>
      <w:r>
        <w:rPr>
          <w:rFonts w:ascii="Calibri" w:eastAsia="Calibri" w:hAnsi="Calibri" w:cs="Calibri"/>
          <w:sz w:val="28"/>
          <w:szCs w:val="28"/>
        </w:rPr>
        <w:t>Doel:</w:t>
      </w:r>
    </w:p>
    <w:p w:rsidR="009F40AE" w:rsidRDefault="00D816E1">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Het doel van de VNJB – onderzoeks- en uitwisselingsbeurs is de kwaliteitsjournalistiek in Vlaanderen en Nederland te bevorderen. Dit door ervaren Nederlandse en Vlaamse journalisten de kans te geven om het andere land en de andere journalistiek be</w:t>
      </w:r>
      <w:r>
        <w:rPr>
          <w:rFonts w:ascii="Calibri" w:eastAsia="Calibri" w:hAnsi="Calibri" w:cs="Calibri"/>
          <w:color w:val="000000"/>
          <w:sz w:val="22"/>
          <w:szCs w:val="22"/>
        </w:rPr>
        <w:t xml:space="preserve">ter te leren kennen door een diepgaand en maatschappelijk relevant journalistiek project uit te voeren. De </w:t>
      </w:r>
      <w:r>
        <w:rPr>
          <w:rFonts w:ascii="Calibri" w:eastAsia="Calibri" w:hAnsi="Calibri" w:cs="Calibri"/>
          <w:b/>
          <w:color w:val="000000"/>
          <w:sz w:val="22"/>
          <w:szCs w:val="22"/>
        </w:rPr>
        <w:t>grotere feitenkennis</w:t>
      </w:r>
      <w:r>
        <w:rPr>
          <w:rFonts w:ascii="Calibri" w:eastAsia="Calibri" w:hAnsi="Calibri" w:cs="Calibri"/>
          <w:color w:val="000000"/>
          <w:sz w:val="22"/>
          <w:szCs w:val="22"/>
        </w:rPr>
        <w:t xml:space="preserve">, </w:t>
      </w:r>
      <w:r>
        <w:rPr>
          <w:rFonts w:ascii="Calibri" w:eastAsia="Calibri" w:hAnsi="Calibri" w:cs="Calibri"/>
          <w:b/>
          <w:color w:val="000000"/>
          <w:sz w:val="22"/>
          <w:szCs w:val="22"/>
        </w:rPr>
        <w:t>het bredere perspectief</w:t>
      </w:r>
      <w:r>
        <w:rPr>
          <w:rFonts w:ascii="Calibri" w:eastAsia="Calibri" w:hAnsi="Calibri" w:cs="Calibri"/>
          <w:color w:val="000000"/>
          <w:sz w:val="22"/>
          <w:szCs w:val="22"/>
        </w:rPr>
        <w:t xml:space="preserve"> en het </w:t>
      </w:r>
      <w:r>
        <w:rPr>
          <w:rFonts w:ascii="Calibri" w:eastAsia="Calibri" w:hAnsi="Calibri" w:cs="Calibri"/>
          <w:b/>
          <w:color w:val="000000"/>
          <w:sz w:val="22"/>
          <w:szCs w:val="22"/>
        </w:rPr>
        <w:t>aanzienlijke netwerk</w:t>
      </w:r>
      <w:r>
        <w:rPr>
          <w:rFonts w:ascii="Calibri" w:eastAsia="Calibri" w:hAnsi="Calibri" w:cs="Calibri"/>
          <w:color w:val="000000"/>
          <w:sz w:val="22"/>
          <w:szCs w:val="22"/>
        </w:rPr>
        <w:t xml:space="preserve"> dat hierdoor ontstaat, komen de kwaliteit van het journalistieke product en de verslaggeving over elkaars land ten goede. De uitwisseling en de beurs dragen ertoe bij dat een </w:t>
      </w:r>
      <w:r>
        <w:rPr>
          <w:rFonts w:ascii="Calibri" w:eastAsia="Calibri" w:hAnsi="Calibri" w:cs="Calibri"/>
          <w:b/>
          <w:color w:val="000000"/>
          <w:sz w:val="22"/>
          <w:szCs w:val="22"/>
        </w:rPr>
        <w:t>beter wederzijds begrip</w:t>
      </w:r>
      <w:r>
        <w:rPr>
          <w:rFonts w:ascii="Calibri" w:eastAsia="Calibri" w:hAnsi="Calibri" w:cs="Calibri"/>
          <w:color w:val="000000"/>
          <w:sz w:val="22"/>
          <w:szCs w:val="22"/>
        </w:rPr>
        <w:t xml:space="preserve"> ontstaat.</w:t>
      </w:r>
    </w:p>
    <w:p w:rsidR="009F40AE" w:rsidRDefault="00D816E1">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focus bij het toekennen van de beurzen ligt</w:t>
      </w:r>
      <w:r>
        <w:rPr>
          <w:rFonts w:ascii="Calibri" w:eastAsia="Calibri" w:hAnsi="Calibri" w:cs="Calibri"/>
          <w:color w:val="000000"/>
          <w:sz w:val="22"/>
          <w:szCs w:val="22"/>
        </w:rPr>
        <w:t xml:space="preserve"> in het bijzonder op de samenwerking tussen Nederlandse en Vlaamse journalisten</w:t>
      </w:r>
      <w:r>
        <w:rPr>
          <w:rFonts w:ascii="Calibri" w:eastAsia="Calibri" w:hAnsi="Calibri" w:cs="Calibri"/>
          <w:sz w:val="22"/>
          <w:szCs w:val="22"/>
        </w:rPr>
        <w:t>, door</w:t>
      </w:r>
      <w:r>
        <w:rPr>
          <w:rFonts w:ascii="Calibri" w:eastAsia="Calibri" w:hAnsi="Calibri" w:cs="Calibri"/>
          <w:b/>
          <w:sz w:val="22"/>
          <w:szCs w:val="22"/>
        </w:rPr>
        <w:t xml:space="preserve"> in een redactie in het buurland aan de slag te gaan</w:t>
      </w:r>
      <w:r>
        <w:rPr>
          <w:rFonts w:ascii="Calibri" w:eastAsia="Calibri" w:hAnsi="Calibri" w:cs="Calibri"/>
          <w:sz w:val="22"/>
          <w:szCs w:val="22"/>
        </w:rPr>
        <w:t xml:space="preserve"> (uitwisselingsbeurs) en/of door een diepgaand onderzoeksproject uit te voeren </w:t>
      </w:r>
      <w:r>
        <w:rPr>
          <w:rFonts w:ascii="Calibri" w:eastAsia="Calibri" w:hAnsi="Calibri" w:cs="Calibri"/>
          <w:b/>
          <w:sz w:val="22"/>
          <w:szCs w:val="22"/>
        </w:rPr>
        <w:t xml:space="preserve">dat normaal niet </w:t>
      </w:r>
      <w:r>
        <w:rPr>
          <w:rFonts w:ascii="Calibri" w:eastAsia="Calibri" w:hAnsi="Calibri" w:cs="Calibri"/>
          <w:b/>
          <w:color w:val="000000"/>
          <w:sz w:val="22"/>
          <w:szCs w:val="22"/>
        </w:rPr>
        <w:t>gerealiseerd kan worden</w:t>
      </w:r>
      <w:r>
        <w:rPr>
          <w:rFonts w:ascii="Calibri" w:eastAsia="Calibri" w:hAnsi="Calibri" w:cs="Calibri"/>
          <w:color w:val="000000"/>
          <w:sz w:val="22"/>
          <w:szCs w:val="22"/>
        </w:rPr>
        <w:t xml:space="preserve">, dat een grote </w:t>
      </w:r>
      <w:r>
        <w:rPr>
          <w:rFonts w:ascii="Calibri" w:eastAsia="Calibri" w:hAnsi="Calibri" w:cs="Calibri"/>
          <w:b/>
          <w:color w:val="000000"/>
          <w:sz w:val="22"/>
          <w:szCs w:val="22"/>
        </w:rPr>
        <w:t>nieuwswaarde en diepgang</w:t>
      </w:r>
      <w:r>
        <w:rPr>
          <w:rFonts w:ascii="Calibri" w:eastAsia="Calibri" w:hAnsi="Calibri" w:cs="Calibri"/>
          <w:color w:val="000000"/>
          <w:sz w:val="22"/>
          <w:szCs w:val="22"/>
        </w:rPr>
        <w:t xml:space="preserve"> heeft en </w:t>
      </w:r>
      <w:r>
        <w:rPr>
          <w:rFonts w:ascii="Calibri" w:eastAsia="Calibri" w:hAnsi="Calibri" w:cs="Calibri"/>
          <w:b/>
          <w:color w:val="000000"/>
          <w:sz w:val="22"/>
          <w:szCs w:val="22"/>
        </w:rPr>
        <w:t>origineel</w:t>
      </w:r>
      <w:r>
        <w:rPr>
          <w:rFonts w:ascii="Calibri" w:eastAsia="Calibri" w:hAnsi="Calibri" w:cs="Calibri"/>
          <w:color w:val="000000"/>
          <w:sz w:val="22"/>
          <w:szCs w:val="22"/>
        </w:rPr>
        <w:t xml:space="preserve"> is.</w:t>
      </w:r>
      <w:r>
        <w:rPr>
          <w:rFonts w:ascii="Calibri" w:eastAsia="Calibri" w:hAnsi="Calibri" w:cs="Calibri"/>
          <w:color w:val="000000"/>
          <w:sz w:val="22"/>
          <w:szCs w:val="22"/>
        </w:rPr>
        <w:t xml:space="preserve"> </w:t>
      </w:r>
    </w:p>
    <w:p w:rsidR="009F40AE" w:rsidRDefault="009F40AE">
      <w:pPr>
        <w:pBdr>
          <w:top w:val="nil"/>
          <w:left w:val="nil"/>
          <w:bottom w:val="nil"/>
          <w:right w:val="nil"/>
          <w:between w:val="nil"/>
        </w:pBdr>
        <w:ind w:left="720" w:hanging="720"/>
        <w:jc w:val="both"/>
        <w:rPr>
          <w:rFonts w:ascii="Calibri" w:eastAsia="Calibri" w:hAnsi="Calibri" w:cs="Calibri"/>
          <w:color w:val="000000"/>
          <w:sz w:val="20"/>
          <w:szCs w:val="20"/>
        </w:rPr>
      </w:pPr>
    </w:p>
    <w:p w:rsidR="009F40AE" w:rsidRDefault="00D816E1">
      <w:pPr>
        <w:spacing w:after="0"/>
        <w:rPr>
          <w:rFonts w:ascii="Calibri" w:eastAsia="Calibri" w:hAnsi="Calibri" w:cs="Calibri"/>
          <w:b/>
          <w:sz w:val="32"/>
          <w:szCs w:val="32"/>
          <w:u w:val="single"/>
        </w:rPr>
      </w:pPr>
      <w:r>
        <w:br w:type="page"/>
      </w:r>
    </w:p>
    <w:p w:rsidR="009F40AE" w:rsidRDefault="00D816E1">
      <w:pPr>
        <w:jc w:val="both"/>
        <w:rPr>
          <w:rFonts w:ascii="Calibri" w:eastAsia="Calibri" w:hAnsi="Calibri" w:cs="Calibri"/>
          <w:b/>
          <w:sz w:val="32"/>
          <w:szCs w:val="32"/>
          <w:u w:val="single"/>
        </w:rPr>
      </w:pPr>
      <w:r>
        <w:rPr>
          <w:rFonts w:ascii="Calibri" w:eastAsia="Calibri" w:hAnsi="Calibri" w:cs="Calibri"/>
          <w:b/>
          <w:sz w:val="32"/>
          <w:szCs w:val="32"/>
          <w:u w:val="single"/>
        </w:rPr>
        <w:lastRenderedPageBreak/>
        <w:t xml:space="preserve">Onderzoeksbeurs                                       </w:t>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p>
    <w:p w:rsidR="009F40AE" w:rsidRDefault="00D816E1">
      <w:pPr>
        <w:jc w:val="both"/>
        <w:rPr>
          <w:rFonts w:ascii="Calibri" w:eastAsia="Calibri" w:hAnsi="Calibri" w:cs="Calibri"/>
          <w:sz w:val="28"/>
          <w:szCs w:val="28"/>
        </w:rPr>
      </w:pPr>
      <w:r>
        <w:rPr>
          <w:rFonts w:ascii="Calibri" w:eastAsia="Calibri" w:hAnsi="Calibri" w:cs="Calibri"/>
          <w:sz w:val="28"/>
          <w:szCs w:val="28"/>
        </w:rPr>
        <w:t>Voorwaarden:</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aanvrager</w:t>
      </w:r>
      <w:r>
        <w:rPr>
          <w:rFonts w:ascii="Calibri" w:eastAsia="Calibri" w:hAnsi="Calibri" w:cs="Calibri"/>
          <w:sz w:val="22"/>
          <w:szCs w:val="22"/>
        </w:rPr>
        <w:t>: alleen personen komen in aanmerking voor een beurs, zowel individueel als in duo of groepsverband. De journalisten moeten over minimaal drie jaar journalistieke ervaring beschikken en een aantal referenties opgeven. De jury kan om nadere toelichting vrag</w:t>
      </w:r>
      <w:r>
        <w:rPr>
          <w:rFonts w:ascii="Calibri" w:eastAsia="Calibri" w:hAnsi="Calibri" w:cs="Calibri"/>
          <w:sz w:val="22"/>
          <w:szCs w:val="22"/>
        </w:rPr>
        <w:t xml:space="preserve">en en informatie inwinnen bij  eventuele referenties. </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Het </w:t>
      </w:r>
      <w:r>
        <w:rPr>
          <w:rFonts w:ascii="Calibri" w:eastAsia="Calibri" w:hAnsi="Calibri" w:cs="Calibri"/>
          <w:b/>
          <w:sz w:val="22"/>
          <w:szCs w:val="22"/>
        </w:rPr>
        <w:t>onderzoek</w:t>
      </w:r>
      <w:r>
        <w:rPr>
          <w:rFonts w:ascii="Calibri" w:eastAsia="Calibri" w:hAnsi="Calibri" w:cs="Calibri"/>
          <w:sz w:val="22"/>
          <w:szCs w:val="22"/>
        </w:rPr>
        <w:t xml:space="preserve">: het moet gaan om een diepgaand onderzoek, betreffende een onderwerp naar keuze van de journalist. </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Het </w:t>
      </w:r>
      <w:r>
        <w:rPr>
          <w:rFonts w:ascii="Calibri" w:eastAsia="Calibri" w:hAnsi="Calibri" w:cs="Calibri"/>
          <w:b/>
          <w:sz w:val="22"/>
          <w:szCs w:val="22"/>
        </w:rPr>
        <w:t>onderwerp</w:t>
      </w:r>
      <w:r>
        <w:rPr>
          <w:rFonts w:ascii="Calibri" w:eastAsia="Calibri" w:hAnsi="Calibri" w:cs="Calibri"/>
          <w:sz w:val="22"/>
          <w:szCs w:val="22"/>
        </w:rPr>
        <w:t>: het onderwerp moet een maatschappelijke relevantie hebben voor Vlaandere</w:t>
      </w:r>
      <w:r>
        <w:rPr>
          <w:rFonts w:ascii="Calibri" w:eastAsia="Calibri" w:hAnsi="Calibri" w:cs="Calibri"/>
          <w:sz w:val="22"/>
          <w:szCs w:val="22"/>
        </w:rPr>
        <w:t>n en Nederland vanuit het uitwisselingsperspectief. Dit wil zeggen dat een Vlaamse journalist voor individueel onderzoek geen beurs krijgt voor een louter Vlaams onderwerp en vice versa. Ook kan het onderwerp betrekking hebben op een Vlaams-Nederlandse rel</w:t>
      </w:r>
      <w:r>
        <w:rPr>
          <w:rFonts w:ascii="Calibri" w:eastAsia="Calibri" w:hAnsi="Calibri" w:cs="Calibri"/>
          <w:sz w:val="22"/>
          <w:szCs w:val="22"/>
        </w:rPr>
        <w:t>atie. Het kan gaan om een brede waaier van onderwerpen (bijvoorbeeld sport, gezondheid, politiek, economie, cultuur), die voldoende maatschappelijk relevant zijn voor Vlamingen en Nederlanders.</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Een </w:t>
      </w:r>
      <w:r>
        <w:rPr>
          <w:rFonts w:ascii="Calibri" w:eastAsia="Calibri" w:hAnsi="Calibri" w:cs="Calibri"/>
          <w:b/>
          <w:sz w:val="22"/>
          <w:szCs w:val="22"/>
        </w:rPr>
        <w:t>intentieverklaring</w:t>
      </w:r>
      <w:r>
        <w:rPr>
          <w:rFonts w:ascii="Calibri" w:eastAsia="Calibri" w:hAnsi="Calibri" w:cs="Calibri"/>
          <w:sz w:val="22"/>
          <w:szCs w:val="22"/>
        </w:rPr>
        <w:t>: bij het indienen van het voorstel moet</w:t>
      </w:r>
      <w:r>
        <w:rPr>
          <w:rFonts w:ascii="Calibri" w:eastAsia="Calibri" w:hAnsi="Calibri" w:cs="Calibri"/>
          <w:sz w:val="22"/>
          <w:szCs w:val="22"/>
        </w:rPr>
        <w:t xml:space="preserve"> de journalist een intentieverklaring van publicatie voorleggen, afkomstig van een relevant medium naar keuze (het kan gaan om een (reeks) artikel(en), een eenmalige tv-uitzending of radio-uitzending etc.). Uit deze verklaring van intentie van een uitgever</w:t>
      </w:r>
      <w:r>
        <w:rPr>
          <w:rFonts w:ascii="Calibri" w:eastAsia="Calibri" w:hAnsi="Calibri" w:cs="Calibri"/>
          <w:sz w:val="22"/>
          <w:szCs w:val="22"/>
        </w:rPr>
        <w:t xml:space="preserve"> of een redactie moet blijken dat deze in principe bereid is de publicatie te verzorgen. Het is een pluspunt indien er een intentieverklaring kan worden gegeven van publicatie zowel in Vlaanderen als in Nederland. </w:t>
      </w:r>
      <w:r>
        <w:rPr>
          <w:rFonts w:ascii="Calibri" w:eastAsia="Calibri" w:hAnsi="Calibri" w:cs="Calibri"/>
          <w:sz w:val="22"/>
          <w:szCs w:val="22"/>
        </w:rPr>
        <w:t>Aanvragen die enkel een intentieverklaring</w:t>
      </w:r>
      <w:r>
        <w:rPr>
          <w:rFonts w:ascii="Calibri" w:eastAsia="Calibri" w:hAnsi="Calibri" w:cs="Calibri"/>
          <w:sz w:val="22"/>
          <w:szCs w:val="22"/>
        </w:rPr>
        <w:t xml:space="preserve"> tot publicatie hebben van het medium waarbij de aanvrager(s) zelf in loondienst zijn, kunnen niet gehonoreerd worden.</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aanvraag</w:t>
      </w:r>
      <w:r>
        <w:rPr>
          <w:rFonts w:ascii="Calibri" w:eastAsia="Calibri" w:hAnsi="Calibri" w:cs="Calibri"/>
          <w:sz w:val="22"/>
          <w:szCs w:val="22"/>
        </w:rPr>
        <w:t>: om in aanmerking te komen voor een beurs dient u schriftelijk een volledig correct ingevuld aanmeldformulier met uw projectv</w:t>
      </w:r>
      <w:r>
        <w:rPr>
          <w:rFonts w:ascii="Calibri" w:eastAsia="Calibri" w:hAnsi="Calibri" w:cs="Calibri"/>
          <w:sz w:val="22"/>
          <w:szCs w:val="22"/>
        </w:rPr>
        <w:t xml:space="preserve">oorstel en intentieverklaring in voor 15 januari 2019. U kunt slechts in aanmerking komen voor de onderzoeksbeurs </w:t>
      </w:r>
      <w:r>
        <w:rPr>
          <w:rFonts w:ascii="Calibri" w:eastAsia="Calibri" w:hAnsi="Calibri" w:cs="Calibri"/>
          <w:sz w:val="22"/>
          <w:szCs w:val="22"/>
          <w:u w:val="single"/>
        </w:rPr>
        <w:t>of</w:t>
      </w:r>
      <w:r>
        <w:rPr>
          <w:rFonts w:ascii="Calibri" w:eastAsia="Calibri" w:hAnsi="Calibri" w:cs="Calibri"/>
          <w:sz w:val="22"/>
          <w:szCs w:val="22"/>
        </w:rPr>
        <w:t xml:space="preserve"> voor de uitwisselingsbeurs en niet voor beiden. Enkel inhoudelijk en financieel goed onderbouwde voorstellen komen in aanmerking voor een b</w:t>
      </w:r>
      <w:r>
        <w:rPr>
          <w:rFonts w:ascii="Calibri" w:eastAsia="Calibri" w:hAnsi="Calibri" w:cs="Calibri"/>
          <w:sz w:val="22"/>
          <w:szCs w:val="22"/>
        </w:rPr>
        <w:t>eurs. De jury kan besluiten het toegekende beursbedrag naar haar goeddunken aan te passen.</w:t>
      </w:r>
    </w:p>
    <w:p w:rsidR="009F40AE" w:rsidRDefault="00D816E1">
      <w:pPr>
        <w:numPr>
          <w:ilvl w:val="0"/>
          <w:numId w:val="8"/>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Vereniging van Onderzoeksjournalisten</w:t>
      </w:r>
      <w:r>
        <w:rPr>
          <w:rFonts w:ascii="Calibri" w:eastAsia="Calibri" w:hAnsi="Calibri" w:cs="Calibri"/>
          <w:sz w:val="22"/>
          <w:szCs w:val="22"/>
        </w:rPr>
        <w:t xml:space="preserve"> (VVOJ) biedt ondersteuning met contacten binnen de verschillende mediabronnen en met het formuleren van uw onderzoeksvoorste</w:t>
      </w:r>
      <w:r>
        <w:rPr>
          <w:rFonts w:ascii="Calibri" w:eastAsia="Calibri" w:hAnsi="Calibri" w:cs="Calibri"/>
          <w:sz w:val="22"/>
          <w:szCs w:val="22"/>
        </w:rPr>
        <w:t xml:space="preserve">l. Voor vragen of advies bij het formuleren van uw onderzoeksvoorstel, kunt u éénmalig en voor 8 januari 2019 de VVOJ contacteren via </w:t>
      </w:r>
      <w:hyperlink r:id="rId8">
        <w:r>
          <w:rPr>
            <w:rFonts w:ascii="Calibri" w:eastAsia="Calibri" w:hAnsi="Calibri" w:cs="Calibri"/>
            <w:color w:val="0000FF"/>
            <w:sz w:val="22"/>
            <w:szCs w:val="22"/>
            <w:u w:val="single"/>
          </w:rPr>
          <w:t>coaching@vvoj.nl</w:t>
        </w:r>
      </w:hyperlink>
      <w:r>
        <w:rPr>
          <w:rFonts w:ascii="Calibri" w:eastAsia="Calibri" w:hAnsi="Calibri" w:cs="Calibri"/>
          <w:sz w:val="22"/>
          <w:szCs w:val="22"/>
        </w:rPr>
        <w:t>.</w:t>
      </w:r>
    </w:p>
    <w:p w:rsidR="009F40AE" w:rsidRDefault="009F40AE">
      <w:pPr>
        <w:spacing w:after="0"/>
        <w:ind w:left="360"/>
        <w:jc w:val="both"/>
        <w:rPr>
          <w:rFonts w:ascii="Calibri" w:eastAsia="Calibri" w:hAnsi="Calibri" w:cs="Calibri"/>
          <w:sz w:val="22"/>
          <w:szCs w:val="22"/>
        </w:rPr>
      </w:pPr>
    </w:p>
    <w:p w:rsidR="009F40AE" w:rsidRDefault="009F40AE">
      <w:pPr>
        <w:spacing w:after="0"/>
        <w:jc w:val="both"/>
        <w:rPr>
          <w:rFonts w:ascii="Calibri" w:eastAsia="Calibri" w:hAnsi="Calibri" w:cs="Calibri"/>
          <w:sz w:val="20"/>
          <w:szCs w:val="20"/>
        </w:rPr>
      </w:pPr>
    </w:p>
    <w:p w:rsidR="009F40AE" w:rsidRDefault="00D816E1">
      <w:pPr>
        <w:jc w:val="both"/>
        <w:rPr>
          <w:rFonts w:ascii="Calibri" w:eastAsia="Calibri" w:hAnsi="Calibri" w:cs="Calibri"/>
          <w:sz w:val="20"/>
          <w:szCs w:val="20"/>
        </w:rPr>
      </w:pPr>
      <w:r>
        <w:rPr>
          <w:rFonts w:ascii="Calibri" w:eastAsia="Calibri" w:hAnsi="Calibri" w:cs="Calibri"/>
          <w:sz w:val="28"/>
          <w:szCs w:val="28"/>
        </w:rPr>
        <w:t>Selectie:</w:t>
      </w: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onafhankelijke jury bestaat uit 5 leden, wiens namen bekend worden gemaakt op de website van de organisatie. De juryleden zullen alle </w:t>
      </w:r>
      <w:r>
        <w:rPr>
          <w:rFonts w:ascii="Calibri" w:eastAsia="Calibri" w:hAnsi="Calibri" w:cs="Calibri"/>
          <w:b/>
          <w:color w:val="000000"/>
          <w:sz w:val="22"/>
          <w:szCs w:val="22"/>
        </w:rPr>
        <w:t>volledige en correct ingevulde aanvragen</w:t>
      </w:r>
      <w:r>
        <w:rPr>
          <w:rFonts w:ascii="Calibri" w:eastAsia="Calibri" w:hAnsi="Calibri" w:cs="Calibri"/>
          <w:color w:val="000000"/>
          <w:sz w:val="22"/>
          <w:szCs w:val="22"/>
        </w:rPr>
        <w:t xml:space="preserve"> die vergezeld gaan van </w:t>
      </w:r>
      <w:r>
        <w:rPr>
          <w:rFonts w:ascii="Calibri" w:eastAsia="Calibri" w:hAnsi="Calibri" w:cs="Calibri"/>
          <w:b/>
          <w:color w:val="000000"/>
          <w:sz w:val="22"/>
          <w:szCs w:val="22"/>
        </w:rPr>
        <w:t>intentieverklaring</w:t>
      </w:r>
      <w:r>
        <w:rPr>
          <w:rFonts w:ascii="Calibri" w:eastAsia="Calibri" w:hAnsi="Calibri" w:cs="Calibri"/>
          <w:color w:val="000000"/>
          <w:sz w:val="22"/>
          <w:szCs w:val="22"/>
        </w:rPr>
        <w:t xml:space="preserve"> beoordelen en zij zullen uiteindelij</w:t>
      </w:r>
      <w:r>
        <w:rPr>
          <w:rFonts w:ascii="Calibri" w:eastAsia="Calibri" w:hAnsi="Calibri" w:cs="Calibri"/>
          <w:color w:val="000000"/>
          <w:sz w:val="22"/>
          <w:szCs w:val="22"/>
        </w:rPr>
        <w:t>k beslissen aan welke aanvragen een beurs zal worden toegekend.</w:t>
      </w: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focus binnen het toekennen van de beurzen ligt in het bijzonder op het </w:t>
      </w:r>
      <w:r>
        <w:rPr>
          <w:rFonts w:ascii="Calibri" w:eastAsia="Calibri" w:hAnsi="Calibri" w:cs="Calibri"/>
          <w:b/>
          <w:color w:val="000000"/>
          <w:sz w:val="22"/>
          <w:szCs w:val="22"/>
        </w:rPr>
        <w:t>uitwisselingselement, de diepgang en de nieuwswaarde</w:t>
      </w:r>
      <w:r>
        <w:rPr>
          <w:rFonts w:ascii="Calibri" w:eastAsia="Calibri" w:hAnsi="Calibri" w:cs="Calibri"/>
          <w:color w:val="000000"/>
          <w:sz w:val="22"/>
          <w:szCs w:val="22"/>
        </w:rPr>
        <w:t xml:space="preserve">. </w:t>
      </w: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beoordeling vindt plaats op basis van de volgende </w:t>
      </w:r>
      <w:r>
        <w:rPr>
          <w:rFonts w:ascii="Calibri" w:eastAsia="Calibri" w:hAnsi="Calibri" w:cs="Calibri"/>
          <w:b/>
          <w:color w:val="000000"/>
          <w:sz w:val="22"/>
          <w:szCs w:val="22"/>
        </w:rPr>
        <w:t>criteria</w:t>
      </w:r>
      <w:r>
        <w:rPr>
          <w:rFonts w:ascii="Calibri" w:eastAsia="Calibri" w:hAnsi="Calibri" w:cs="Calibri"/>
          <w:color w:val="000000"/>
          <w:sz w:val="22"/>
          <w:szCs w:val="22"/>
        </w:rPr>
        <w:t>:</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Vlaams-Nederlandse uitwisselingsperspectief;</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Maatschappelijke relevantie;</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Diepgang;</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lastRenderedPageBreak/>
        <w:t>Originaliteit en nieuwswaarde;</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Intentieverklaring van publicatie voor een relevant medium;</w:t>
      </w:r>
      <w:r>
        <w:rPr>
          <w:rFonts w:ascii="Calibri" w:eastAsia="Calibri" w:hAnsi="Calibri" w:cs="Calibri"/>
          <w:color w:val="000000"/>
          <w:sz w:val="22"/>
          <w:szCs w:val="22"/>
        </w:rPr>
        <w:t xml:space="preserve"> (</w:t>
      </w:r>
      <w:r>
        <w:rPr>
          <w:rFonts w:ascii="Calibri" w:eastAsia="Calibri" w:hAnsi="Calibri" w:cs="Calibri"/>
          <w:color w:val="000000"/>
          <w:sz w:val="22"/>
          <w:szCs w:val="22"/>
        </w:rPr>
        <w:t>Aanvragen die enkel een intentieverklaring tot publicatie hebben van het medium waarbij de aanvrager(s) zelf in loondienst zijn, kunnen niet gehonoreerd worden)</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Begroting;</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Onmogelijkheid dit project te realiseren zonder deze beurs.</w:t>
      </w: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aanvrager geeft, goed</w:t>
      </w:r>
      <w:r>
        <w:rPr>
          <w:rFonts w:ascii="Calibri" w:eastAsia="Calibri" w:hAnsi="Calibri" w:cs="Calibri"/>
          <w:color w:val="000000"/>
          <w:sz w:val="22"/>
          <w:szCs w:val="22"/>
        </w:rPr>
        <w:t xml:space="preserve"> onderbouwd, aan welk bedrag hij of zij nodig acht te hebben voor het uitvoeren van het onderzoek. In totaal kan er maximaal € 22.000 worden verdeeld onder de deelnemers aan de onderzoeks- en de uitwisselingsbeurs. De beurzen zullen zo evenwichtig mogelijk</w:t>
      </w:r>
      <w:r>
        <w:rPr>
          <w:rFonts w:ascii="Calibri" w:eastAsia="Calibri" w:hAnsi="Calibri" w:cs="Calibri"/>
          <w:color w:val="000000"/>
          <w:sz w:val="22"/>
          <w:szCs w:val="22"/>
        </w:rPr>
        <w:t xml:space="preserve"> worden verdeeld onder Nederlandse en Vlaamse journalisten. De jury bepaalt het uiteindelijke bedrag van de beurs voor elke kandidaat aan de hand van de kwaliteit en de inhoud van het projectvoorstel en de bijgevoegde begroting.</w:t>
      </w:r>
    </w:p>
    <w:p w:rsidR="009F40AE" w:rsidRDefault="00D816E1">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 onderzoeksbeurs financie</w:t>
      </w:r>
      <w:r>
        <w:rPr>
          <w:rFonts w:ascii="Calibri" w:eastAsia="Calibri" w:hAnsi="Calibri" w:cs="Calibri"/>
          <w:color w:val="000000"/>
          <w:sz w:val="22"/>
          <w:szCs w:val="22"/>
        </w:rPr>
        <w:t xml:space="preserve">rt enkel journalistiek onderzoek (honorarium, reis- en verblijfkosten). Eventuele bijkomende kosten voor de publicatie en productie worden niet medegefinancierd. </w:t>
      </w:r>
    </w:p>
    <w:p w:rsidR="009F40AE" w:rsidRDefault="00D816E1">
      <w:pPr>
        <w:spacing w:after="0"/>
        <w:rPr>
          <w:rFonts w:ascii="Calibri" w:eastAsia="Calibri" w:hAnsi="Calibri" w:cs="Calibri"/>
          <w:b/>
          <w:sz w:val="32"/>
          <w:szCs w:val="32"/>
          <w:u w:val="single"/>
        </w:rPr>
      </w:pPr>
      <w:r>
        <w:br w:type="page"/>
      </w:r>
    </w:p>
    <w:p w:rsidR="009F40AE" w:rsidRDefault="00D816E1">
      <w:pPr>
        <w:jc w:val="both"/>
        <w:rPr>
          <w:rFonts w:ascii="Calibri" w:eastAsia="Calibri" w:hAnsi="Calibri" w:cs="Calibri"/>
          <w:b/>
          <w:sz w:val="32"/>
          <w:szCs w:val="32"/>
          <w:u w:val="single"/>
        </w:rPr>
      </w:pPr>
      <w:r>
        <w:rPr>
          <w:rFonts w:ascii="Calibri" w:eastAsia="Calibri" w:hAnsi="Calibri" w:cs="Calibri"/>
          <w:b/>
          <w:sz w:val="32"/>
          <w:szCs w:val="32"/>
          <w:u w:val="single"/>
        </w:rPr>
        <w:lastRenderedPageBreak/>
        <w:t>Uitwisselingsbeurs</w:t>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p>
    <w:p w:rsidR="009F40AE" w:rsidRDefault="007C1EE3">
      <w:pPr>
        <w:jc w:val="both"/>
        <w:rPr>
          <w:rFonts w:ascii="Calibri" w:eastAsia="Calibri" w:hAnsi="Calibri" w:cs="Calibri"/>
          <w:sz w:val="28"/>
          <w:szCs w:val="28"/>
        </w:rPr>
      </w:pPr>
      <w:r>
        <w:rPr>
          <w:rFonts w:ascii="Calibri" w:eastAsia="Calibri" w:hAnsi="Calibri" w:cs="Calibri"/>
          <w:sz w:val="28"/>
          <w:szCs w:val="28"/>
        </w:rPr>
        <w:br/>
      </w:r>
      <w:r w:rsidR="00D816E1">
        <w:rPr>
          <w:rFonts w:ascii="Calibri" w:eastAsia="Calibri" w:hAnsi="Calibri" w:cs="Calibri"/>
          <w:sz w:val="28"/>
          <w:szCs w:val="28"/>
        </w:rPr>
        <w:t>Voorwaarden:</w:t>
      </w:r>
    </w:p>
    <w:p w:rsidR="009F40AE" w:rsidRDefault="00D816E1">
      <w:pPr>
        <w:numPr>
          <w:ilvl w:val="0"/>
          <w:numId w:val="4"/>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aanvrager</w:t>
      </w:r>
      <w:r>
        <w:rPr>
          <w:rFonts w:ascii="Calibri" w:eastAsia="Calibri" w:hAnsi="Calibri" w:cs="Calibri"/>
          <w:sz w:val="22"/>
          <w:szCs w:val="22"/>
        </w:rPr>
        <w:t>: alleen personen komen in aanmerking voor een vergoeding voor de uitwisseling. De journalist moet over minimaal drie jaar journalistieke ervaring beschikken en een aantal referenties opgeven. De jury kan om nadere toelichting vragen en informatie inwinnen</w:t>
      </w:r>
      <w:r>
        <w:rPr>
          <w:rFonts w:ascii="Calibri" w:eastAsia="Calibri" w:hAnsi="Calibri" w:cs="Calibri"/>
          <w:sz w:val="22"/>
          <w:szCs w:val="22"/>
        </w:rPr>
        <w:t xml:space="preserve"> bij een eventuele referentie. </w:t>
      </w:r>
    </w:p>
    <w:p w:rsidR="009F40AE" w:rsidRDefault="00D816E1">
      <w:pPr>
        <w:pStyle w:val="Ondertitel"/>
        <w:numPr>
          <w:ilvl w:val="0"/>
          <w:numId w:val="4"/>
        </w:numPr>
        <w:jc w:val="left"/>
        <w:rPr>
          <w:b w:val="0"/>
          <w:sz w:val="22"/>
          <w:szCs w:val="22"/>
        </w:rPr>
      </w:pPr>
      <w:r>
        <w:rPr>
          <w:rFonts w:ascii="Calibri" w:eastAsia="Calibri" w:hAnsi="Calibri" w:cs="Calibri"/>
          <w:b w:val="0"/>
          <w:sz w:val="22"/>
          <w:szCs w:val="22"/>
        </w:rPr>
        <w:t xml:space="preserve">De </w:t>
      </w:r>
      <w:r>
        <w:rPr>
          <w:rFonts w:ascii="Calibri" w:eastAsia="Calibri" w:hAnsi="Calibri" w:cs="Calibri"/>
          <w:sz w:val="22"/>
          <w:szCs w:val="22"/>
        </w:rPr>
        <w:t>aanvrager</w:t>
      </w:r>
      <w:r>
        <w:rPr>
          <w:rFonts w:ascii="Calibri" w:eastAsia="Calibri" w:hAnsi="Calibri" w:cs="Calibri"/>
          <w:b w:val="0"/>
          <w:sz w:val="22"/>
          <w:szCs w:val="22"/>
        </w:rPr>
        <w:t xml:space="preserve"> beschikt over een talent voor journalistiek;</w:t>
      </w:r>
    </w:p>
    <w:p w:rsidR="009F40AE" w:rsidRDefault="00D816E1">
      <w:pPr>
        <w:pStyle w:val="Ondertitel"/>
        <w:numPr>
          <w:ilvl w:val="1"/>
          <w:numId w:val="4"/>
        </w:numPr>
        <w:jc w:val="left"/>
        <w:rPr>
          <w:b w:val="0"/>
          <w:sz w:val="22"/>
          <w:szCs w:val="22"/>
        </w:rPr>
      </w:pPr>
      <w:r>
        <w:rPr>
          <w:rFonts w:ascii="Calibri" w:eastAsia="Calibri" w:hAnsi="Calibri" w:cs="Calibri"/>
          <w:b w:val="0"/>
          <w:sz w:val="22"/>
          <w:szCs w:val="22"/>
        </w:rPr>
        <w:t xml:space="preserve">is gemotiveerd en internationaal georiënteerd; </w:t>
      </w:r>
    </w:p>
    <w:p w:rsidR="009F40AE" w:rsidRDefault="00D816E1">
      <w:pPr>
        <w:pStyle w:val="Ondertitel"/>
        <w:numPr>
          <w:ilvl w:val="1"/>
          <w:numId w:val="4"/>
        </w:numPr>
        <w:jc w:val="left"/>
        <w:rPr>
          <w:b w:val="0"/>
          <w:sz w:val="22"/>
          <w:szCs w:val="22"/>
        </w:rPr>
      </w:pPr>
      <w:r>
        <w:rPr>
          <w:rFonts w:ascii="Calibri" w:eastAsia="Calibri" w:hAnsi="Calibri" w:cs="Calibri"/>
          <w:b w:val="0"/>
          <w:sz w:val="22"/>
          <w:szCs w:val="22"/>
        </w:rPr>
        <w:t xml:space="preserve">heeft bij voorkeur bijzondere interesse voor Vlaanderen/Nederland; </w:t>
      </w:r>
    </w:p>
    <w:p w:rsidR="009F40AE" w:rsidRDefault="00D816E1">
      <w:pPr>
        <w:pStyle w:val="Ondertitel"/>
        <w:numPr>
          <w:ilvl w:val="1"/>
          <w:numId w:val="4"/>
        </w:numPr>
        <w:jc w:val="left"/>
        <w:rPr>
          <w:b w:val="0"/>
          <w:sz w:val="22"/>
          <w:szCs w:val="22"/>
        </w:rPr>
      </w:pPr>
      <w:r>
        <w:rPr>
          <w:rFonts w:ascii="Calibri" w:eastAsia="Calibri" w:hAnsi="Calibri" w:cs="Calibri"/>
          <w:b w:val="0"/>
          <w:sz w:val="22"/>
          <w:szCs w:val="22"/>
        </w:rPr>
        <w:t>heeft een duidelijk beeld van wat hij tijdens de u</w:t>
      </w:r>
      <w:r>
        <w:rPr>
          <w:rFonts w:ascii="Calibri" w:eastAsia="Calibri" w:hAnsi="Calibri" w:cs="Calibri"/>
          <w:b w:val="0"/>
          <w:sz w:val="22"/>
          <w:szCs w:val="22"/>
        </w:rPr>
        <w:t xml:space="preserve">itwisseling wil bijbrengen en opsteken van de gastredactie. </w:t>
      </w:r>
    </w:p>
    <w:p w:rsidR="009F40AE" w:rsidRDefault="00D816E1">
      <w:pPr>
        <w:numPr>
          <w:ilvl w:val="0"/>
          <w:numId w:val="4"/>
        </w:numPr>
        <w:spacing w:after="0"/>
        <w:jc w:val="both"/>
        <w:rPr>
          <w:sz w:val="22"/>
          <w:szCs w:val="22"/>
        </w:rPr>
      </w:pPr>
      <w:r>
        <w:rPr>
          <w:rFonts w:ascii="Calibri" w:eastAsia="Calibri" w:hAnsi="Calibri" w:cs="Calibri"/>
          <w:sz w:val="22"/>
          <w:szCs w:val="22"/>
        </w:rPr>
        <w:t xml:space="preserve">Het </w:t>
      </w:r>
      <w:r>
        <w:rPr>
          <w:rFonts w:ascii="Calibri" w:eastAsia="Calibri" w:hAnsi="Calibri" w:cs="Calibri"/>
          <w:b/>
          <w:sz w:val="22"/>
          <w:szCs w:val="22"/>
        </w:rPr>
        <w:t>uitwisselingselement</w:t>
      </w:r>
      <w:r>
        <w:rPr>
          <w:rFonts w:ascii="Calibri" w:eastAsia="Calibri" w:hAnsi="Calibri" w:cs="Calibri"/>
          <w:sz w:val="22"/>
          <w:szCs w:val="22"/>
        </w:rPr>
        <w:t>: Gedurende een periode van 4 tot 8 weken werkt de journalist als gastredacteur op een of meerdere redacties.</w:t>
      </w:r>
    </w:p>
    <w:p w:rsidR="009F40AE" w:rsidRDefault="00D816E1">
      <w:pPr>
        <w:numPr>
          <w:ilvl w:val="0"/>
          <w:numId w:val="4"/>
        </w:numPr>
        <w:spacing w:after="0"/>
        <w:jc w:val="both"/>
        <w:rPr>
          <w:sz w:val="22"/>
          <w:szCs w:val="22"/>
        </w:rPr>
      </w:pPr>
      <w:r>
        <w:rPr>
          <w:rFonts w:ascii="Calibri" w:eastAsia="Calibri" w:hAnsi="Calibri" w:cs="Calibri"/>
          <w:sz w:val="22"/>
          <w:szCs w:val="22"/>
        </w:rPr>
        <w:t xml:space="preserve">De </w:t>
      </w:r>
      <w:r>
        <w:rPr>
          <w:rFonts w:ascii="Calibri" w:eastAsia="Calibri" w:hAnsi="Calibri" w:cs="Calibri"/>
          <w:b/>
          <w:sz w:val="22"/>
          <w:szCs w:val="22"/>
        </w:rPr>
        <w:t>aanvraag</w:t>
      </w:r>
      <w:r>
        <w:rPr>
          <w:rFonts w:ascii="Calibri" w:eastAsia="Calibri" w:hAnsi="Calibri" w:cs="Calibri"/>
          <w:sz w:val="22"/>
          <w:szCs w:val="22"/>
        </w:rPr>
        <w:t>: om in aanmerking te komen voor een uitwisselings</w:t>
      </w:r>
      <w:r>
        <w:rPr>
          <w:rFonts w:ascii="Calibri" w:eastAsia="Calibri" w:hAnsi="Calibri" w:cs="Calibri"/>
          <w:sz w:val="22"/>
          <w:szCs w:val="22"/>
        </w:rPr>
        <w:t>beurs dient u schriftelijk een volledig en correct ingevuld aanmeldformulier, inclusief een akkoord van de gastredactie, in voor 15 januari 2019. U kunt slechts in aanmerking komen voor de onderzoeksbeurs of de uitwisselingsbeurs en niet voor beiden. Enkel</w:t>
      </w:r>
      <w:r>
        <w:rPr>
          <w:rFonts w:ascii="Calibri" w:eastAsia="Calibri" w:hAnsi="Calibri" w:cs="Calibri"/>
          <w:sz w:val="22"/>
          <w:szCs w:val="22"/>
        </w:rPr>
        <w:t xml:space="preserve"> inhoudelijk en financieel goed onderbouwde voorstellen komen in aanmerking voor een beurs. De jury kan besluiten het toegekende beursbedrag naar haar goeddunken aan te passen.</w:t>
      </w:r>
    </w:p>
    <w:p w:rsidR="009F40AE" w:rsidRDefault="00D816E1">
      <w:pPr>
        <w:numPr>
          <w:ilvl w:val="0"/>
          <w:numId w:val="4"/>
        </w:numPr>
        <w:spacing w:after="0"/>
        <w:jc w:val="both"/>
        <w:rPr>
          <w:sz w:val="22"/>
          <w:szCs w:val="22"/>
        </w:rPr>
      </w:pPr>
      <w:r>
        <w:rPr>
          <w:rFonts w:ascii="Calibri" w:eastAsia="Calibri" w:hAnsi="Calibri" w:cs="Calibri"/>
          <w:sz w:val="22"/>
          <w:szCs w:val="22"/>
        </w:rPr>
        <w:t>De aanvrager</w:t>
      </w:r>
      <w:r>
        <w:rPr>
          <w:rFonts w:ascii="Calibri" w:eastAsia="Calibri" w:hAnsi="Calibri" w:cs="Calibri"/>
          <w:b/>
          <w:sz w:val="22"/>
          <w:szCs w:val="22"/>
        </w:rPr>
        <w:t xml:space="preserve"> </w:t>
      </w:r>
      <w:r>
        <w:rPr>
          <w:rFonts w:ascii="Calibri" w:eastAsia="Calibri" w:hAnsi="Calibri" w:cs="Calibri"/>
          <w:sz w:val="22"/>
          <w:szCs w:val="22"/>
        </w:rPr>
        <w:t xml:space="preserve">dient zelf een uitwisselingsplek te verzorgen. De </w:t>
      </w:r>
      <w:r>
        <w:rPr>
          <w:rFonts w:ascii="Calibri" w:eastAsia="Calibri" w:hAnsi="Calibri" w:cs="Calibri"/>
          <w:b/>
          <w:sz w:val="22"/>
          <w:szCs w:val="22"/>
        </w:rPr>
        <w:t>Vereniging van O</w:t>
      </w:r>
      <w:r>
        <w:rPr>
          <w:rFonts w:ascii="Calibri" w:eastAsia="Calibri" w:hAnsi="Calibri" w:cs="Calibri"/>
          <w:b/>
          <w:sz w:val="22"/>
          <w:szCs w:val="22"/>
        </w:rPr>
        <w:t>nderzoeksjournalisten</w:t>
      </w:r>
      <w:r>
        <w:rPr>
          <w:rFonts w:ascii="Calibri" w:eastAsia="Calibri" w:hAnsi="Calibri" w:cs="Calibri"/>
          <w:sz w:val="22"/>
          <w:szCs w:val="22"/>
        </w:rPr>
        <w:t xml:space="preserve"> (VVOJ) kan u verder helpen met contacten binnen de verschillende mediabronnen. Voor vragen of advies, kunt u de VVOJ contacteren via </w:t>
      </w:r>
      <w:hyperlink r:id="rId9">
        <w:r>
          <w:rPr>
            <w:rFonts w:ascii="Calibri" w:eastAsia="Calibri" w:hAnsi="Calibri" w:cs="Calibri"/>
            <w:color w:val="0000FF"/>
            <w:sz w:val="22"/>
            <w:szCs w:val="22"/>
            <w:u w:val="single"/>
          </w:rPr>
          <w:t>coaching@vvoj.nl</w:t>
        </w:r>
      </w:hyperlink>
      <w:r>
        <w:rPr>
          <w:rFonts w:ascii="Calibri" w:eastAsia="Calibri" w:hAnsi="Calibri" w:cs="Calibri"/>
          <w:sz w:val="22"/>
          <w:szCs w:val="22"/>
        </w:rPr>
        <w:t>.</w:t>
      </w:r>
    </w:p>
    <w:p w:rsidR="009F40AE" w:rsidRDefault="009F40AE">
      <w:pPr>
        <w:rPr>
          <w:rFonts w:ascii="Calibri" w:eastAsia="Calibri" w:hAnsi="Calibri" w:cs="Calibri"/>
          <w:sz w:val="4"/>
          <w:szCs w:val="4"/>
        </w:rPr>
      </w:pPr>
    </w:p>
    <w:p w:rsidR="009F40AE" w:rsidRDefault="007C1EE3">
      <w:pPr>
        <w:rPr>
          <w:rFonts w:ascii="Calibri" w:eastAsia="Calibri" w:hAnsi="Calibri" w:cs="Calibri"/>
          <w:sz w:val="28"/>
          <w:szCs w:val="28"/>
        </w:rPr>
      </w:pPr>
      <w:r>
        <w:rPr>
          <w:rFonts w:ascii="Calibri" w:eastAsia="Calibri" w:hAnsi="Calibri" w:cs="Calibri"/>
          <w:sz w:val="28"/>
          <w:szCs w:val="28"/>
        </w:rPr>
        <w:br/>
      </w:r>
      <w:r w:rsidR="00D816E1">
        <w:rPr>
          <w:rFonts w:ascii="Calibri" w:eastAsia="Calibri" w:hAnsi="Calibri" w:cs="Calibri"/>
          <w:sz w:val="28"/>
          <w:szCs w:val="28"/>
        </w:rPr>
        <w:t>Selectie:</w:t>
      </w:r>
    </w:p>
    <w:p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onafhankelijke jury bestaat uit 5 leden, wiens namen bekend worden gemaakt op de website van de organisatie. De juryleden zullen alle </w:t>
      </w:r>
      <w:r>
        <w:rPr>
          <w:rFonts w:ascii="Calibri" w:eastAsia="Calibri" w:hAnsi="Calibri" w:cs="Calibri"/>
          <w:b/>
          <w:color w:val="000000"/>
          <w:sz w:val="22"/>
          <w:szCs w:val="22"/>
        </w:rPr>
        <w:t xml:space="preserve">volledig en correct ingevulde aanvragen </w:t>
      </w:r>
      <w:r>
        <w:rPr>
          <w:rFonts w:ascii="Calibri" w:eastAsia="Calibri" w:hAnsi="Calibri" w:cs="Calibri"/>
          <w:color w:val="000000"/>
          <w:sz w:val="22"/>
          <w:szCs w:val="22"/>
        </w:rPr>
        <w:t xml:space="preserve">die vergezeld gaan van </w:t>
      </w:r>
      <w:r>
        <w:rPr>
          <w:rFonts w:ascii="Calibri" w:eastAsia="Calibri" w:hAnsi="Calibri" w:cs="Calibri"/>
          <w:b/>
          <w:color w:val="000000"/>
          <w:sz w:val="22"/>
          <w:szCs w:val="22"/>
        </w:rPr>
        <w:t xml:space="preserve">akkoord van de gastredactie </w:t>
      </w:r>
      <w:r>
        <w:rPr>
          <w:rFonts w:ascii="Calibri" w:eastAsia="Calibri" w:hAnsi="Calibri" w:cs="Calibri"/>
          <w:color w:val="000000"/>
          <w:sz w:val="22"/>
          <w:szCs w:val="22"/>
        </w:rPr>
        <w:t>beoordelen en zij zullen uit</w:t>
      </w:r>
      <w:r>
        <w:rPr>
          <w:rFonts w:ascii="Calibri" w:eastAsia="Calibri" w:hAnsi="Calibri" w:cs="Calibri"/>
          <w:color w:val="000000"/>
          <w:sz w:val="22"/>
          <w:szCs w:val="22"/>
        </w:rPr>
        <w:t>eindelijk beslissen aan welke aanvragen een beurs zal worden toegekend.</w:t>
      </w:r>
    </w:p>
    <w:p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beoordeling vindt plaats op basis van de volgende </w:t>
      </w:r>
      <w:r>
        <w:rPr>
          <w:rFonts w:ascii="Calibri" w:eastAsia="Calibri" w:hAnsi="Calibri" w:cs="Calibri"/>
          <w:b/>
          <w:color w:val="000000"/>
          <w:sz w:val="22"/>
          <w:szCs w:val="22"/>
        </w:rPr>
        <w:t xml:space="preserve">criteria </w:t>
      </w:r>
      <w:r>
        <w:rPr>
          <w:rFonts w:ascii="Calibri" w:eastAsia="Calibri" w:hAnsi="Calibri" w:cs="Calibri"/>
          <w:color w:val="000000"/>
          <w:sz w:val="22"/>
          <w:szCs w:val="22"/>
        </w:rPr>
        <w:t>in volgorde van belangrijkheid:</w:t>
      </w:r>
    </w:p>
    <w:p w:rsidR="009F40AE" w:rsidRDefault="00D816E1">
      <w:pPr>
        <w:numPr>
          <w:ilvl w:val="0"/>
          <w:numId w:val="5"/>
        </w:numPr>
        <w:pBdr>
          <w:top w:val="nil"/>
          <w:left w:val="nil"/>
          <w:bottom w:val="nil"/>
          <w:right w:val="nil"/>
          <w:between w:val="nil"/>
        </w:pBdr>
        <w:spacing w:after="0"/>
        <w:jc w:val="both"/>
        <w:rPr>
          <w:b/>
          <w:color w:val="000000"/>
          <w:sz w:val="22"/>
          <w:szCs w:val="22"/>
          <w:u w:val="single"/>
        </w:rPr>
      </w:pPr>
      <w:r>
        <w:rPr>
          <w:rFonts w:ascii="Calibri" w:eastAsia="Calibri" w:hAnsi="Calibri" w:cs="Calibri"/>
          <w:color w:val="000000"/>
          <w:sz w:val="22"/>
          <w:szCs w:val="22"/>
        </w:rPr>
        <w:t xml:space="preserve">Onderbouwing kandidatuur voor uitwisseling (meerwaarde voor eigen carrière en voor gastredactie); </w:t>
      </w:r>
    </w:p>
    <w:p w:rsidR="009F40AE" w:rsidRDefault="00D816E1">
      <w:pPr>
        <w:numPr>
          <w:ilvl w:val="0"/>
          <w:numId w:val="5"/>
        </w:numPr>
        <w:pBdr>
          <w:top w:val="nil"/>
          <w:left w:val="nil"/>
          <w:bottom w:val="nil"/>
          <w:right w:val="nil"/>
          <w:between w:val="nil"/>
        </w:pBdr>
        <w:spacing w:after="0"/>
        <w:jc w:val="both"/>
        <w:rPr>
          <w:b/>
          <w:color w:val="000000"/>
          <w:sz w:val="22"/>
          <w:szCs w:val="22"/>
          <w:u w:val="single"/>
        </w:rPr>
      </w:pPr>
      <w:r>
        <w:rPr>
          <w:rFonts w:ascii="Calibri" w:eastAsia="Calibri" w:hAnsi="Calibri" w:cs="Calibri"/>
          <w:color w:val="000000"/>
          <w:sz w:val="22"/>
          <w:szCs w:val="22"/>
        </w:rPr>
        <w:t>Beoogde uitwisselingsplek en plan van aanpak;</w:t>
      </w:r>
    </w:p>
    <w:p w:rsidR="007C1EE3" w:rsidRDefault="00D816E1" w:rsidP="007C1EE3">
      <w:pPr>
        <w:numPr>
          <w:ilvl w:val="0"/>
          <w:numId w:val="5"/>
        </w:numPr>
        <w:pBdr>
          <w:top w:val="nil"/>
          <w:left w:val="nil"/>
          <w:bottom w:val="nil"/>
          <w:right w:val="nil"/>
          <w:between w:val="nil"/>
        </w:pBdr>
        <w:spacing w:after="0"/>
        <w:jc w:val="both"/>
        <w:rPr>
          <w:rFonts w:ascii="Calibri" w:eastAsia="Calibri" w:hAnsi="Calibri" w:cs="Calibri"/>
          <w:color w:val="000000"/>
          <w:sz w:val="22"/>
          <w:szCs w:val="22"/>
        </w:rPr>
      </w:pPr>
      <w:r w:rsidRPr="007C1EE3">
        <w:rPr>
          <w:rFonts w:ascii="Calibri" w:eastAsia="Calibri" w:hAnsi="Calibri" w:cs="Calibri"/>
          <w:color w:val="000000"/>
          <w:sz w:val="22"/>
          <w:szCs w:val="22"/>
        </w:rPr>
        <w:t>Motivatie;</w:t>
      </w:r>
    </w:p>
    <w:p w:rsidR="009F40AE" w:rsidRPr="007C1EE3" w:rsidRDefault="00D816E1" w:rsidP="007C1EE3">
      <w:pPr>
        <w:numPr>
          <w:ilvl w:val="0"/>
          <w:numId w:val="5"/>
        </w:numPr>
        <w:pBdr>
          <w:top w:val="nil"/>
          <w:left w:val="nil"/>
          <w:bottom w:val="nil"/>
          <w:right w:val="nil"/>
          <w:between w:val="nil"/>
        </w:pBdr>
        <w:spacing w:after="0"/>
        <w:jc w:val="both"/>
        <w:rPr>
          <w:rFonts w:ascii="Calibri" w:eastAsia="Calibri" w:hAnsi="Calibri" w:cs="Calibri"/>
          <w:color w:val="000000"/>
          <w:sz w:val="22"/>
          <w:szCs w:val="22"/>
        </w:rPr>
      </w:pPr>
      <w:r w:rsidRPr="007C1EE3">
        <w:rPr>
          <w:rFonts w:ascii="Calibri" w:eastAsia="Calibri" w:hAnsi="Calibri" w:cs="Calibri"/>
          <w:color w:val="000000"/>
          <w:sz w:val="22"/>
          <w:szCs w:val="22"/>
        </w:rPr>
        <w:t>Begroting voor reis- en verblijfskosten</w:t>
      </w:r>
      <w:r w:rsidRPr="007C1EE3">
        <w:rPr>
          <w:rFonts w:ascii="Calibri" w:eastAsia="Calibri" w:hAnsi="Calibri" w:cs="Calibri"/>
          <w:color w:val="000000"/>
          <w:sz w:val="22"/>
          <w:szCs w:val="22"/>
        </w:rPr>
        <w:t xml:space="preserve"> (freelancers kunnen hier tevens een begroting voor honorariu</w:t>
      </w:r>
      <w:r w:rsidRPr="007C1EE3">
        <w:rPr>
          <w:rFonts w:ascii="Calibri" w:eastAsia="Calibri" w:hAnsi="Calibri" w:cs="Calibri"/>
          <w:color w:val="000000"/>
          <w:sz w:val="22"/>
          <w:szCs w:val="22"/>
        </w:rPr>
        <w:t>m in opnemen)</w:t>
      </w:r>
    </w:p>
    <w:p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rsidR="009F40AE" w:rsidRDefault="00D816E1">
      <w:pPr>
        <w:numPr>
          <w:ilvl w:val="0"/>
          <w:numId w:val="3"/>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aanvrager geeft, goed onderbouwd, aan welk bedrag hij of zij nodig acht te hebben de reis- en verblijfskosten tijdens de uitwisseling. In totaal kan er maximaal € 22.000 worden verdeeld onder de deelnemers aan de onderzoeks- en de uitwi</w:t>
      </w:r>
      <w:r>
        <w:rPr>
          <w:rFonts w:ascii="Calibri" w:eastAsia="Calibri" w:hAnsi="Calibri" w:cs="Calibri"/>
          <w:color w:val="000000"/>
          <w:sz w:val="22"/>
          <w:szCs w:val="22"/>
        </w:rPr>
        <w:t>sselingsbeurs. De beurzen zullen zo evenwichtig mogelijk worden verdeeld over Nederlandse en Vlaamse journalisten. De jury bepaalt het uiteindelijke bedrag van de uitwisselingsbeurs voor elke kandidaat aan de hand van de kwaliteit en de inhoud van het proj</w:t>
      </w:r>
      <w:r>
        <w:rPr>
          <w:rFonts w:ascii="Calibri" w:eastAsia="Calibri" w:hAnsi="Calibri" w:cs="Calibri"/>
          <w:color w:val="000000"/>
          <w:sz w:val="22"/>
          <w:szCs w:val="22"/>
        </w:rPr>
        <w:t>ectvoorstel en de bijgevoegde begroting.</w:t>
      </w:r>
    </w:p>
    <w:p w:rsidR="007C1EE3" w:rsidRDefault="00D816E1">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color w:val="000000"/>
          <w:sz w:val="22"/>
          <w:szCs w:val="22"/>
        </w:rPr>
        <w:lastRenderedPageBreak/>
        <w:t xml:space="preserve">De uitwisselingsbeurs financiert enkel de uitwisseling (reis- en verblijfkosten). </w:t>
      </w:r>
      <w:r>
        <w:rPr>
          <w:rFonts w:ascii="Calibri" w:eastAsia="Calibri" w:hAnsi="Calibri" w:cs="Calibri"/>
          <w:color w:val="000000"/>
          <w:sz w:val="22"/>
          <w:szCs w:val="22"/>
        </w:rPr>
        <w:t xml:space="preserve">Enkel </w:t>
      </w:r>
      <w:r>
        <w:rPr>
          <w:rFonts w:ascii="Calibri" w:eastAsia="Calibri" w:hAnsi="Calibri" w:cs="Calibri"/>
          <w:color w:val="000000"/>
          <w:sz w:val="22"/>
          <w:szCs w:val="22"/>
        </w:rPr>
        <w:t xml:space="preserve">freelancers kunnen voor de periode van de uitwisseling een honorarium aanvragen, de beurs financiert geen honorarium voor mensen die in vaste loondienst zijn. </w:t>
      </w:r>
      <w:r>
        <w:rPr>
          <w:rFonts w:ascii="Calibri" w:eastAsia="Calibri" w:hAnsi="Calibri" w:cs="Calibri"/>
          <w:color w:val="000000"/>
          <w:sz w:val="22"/>
          <w:szCs w:val="22"/>
        </w:rPr>
        <w:t>Eventuele bijkomende kosten (bijvoorbeel</w:t>
      </w:r>
      <w:r>
        <w:rPr>
          <w:rFonts w:ascii="Calibri" w:eastAsia="Calibri" w:hAnsi="Calibri" w:cs="Calibri"/>
          <w:color w:val="000000"/>
          <w:sz w:val="22"/>
          <w:szCs w:val="22"/>
        </w:rPr>
        <w:t>d onkosten: boodschappen,</w:t>
      </w:r>
      <w:r w:rsidR="007C1EE3">
        <w:rPr>
          <w:rFonts w:ascii="Calibri" w:eastAsia="Calibri" w:hAnsi="Calibri" w:cs="Calibri"/>
          <w:color w:val="000000"/>
          <w:sz w:val="22"/>
          <w:szCs w:val="22"/>
        </w:rPr>
        <w:t xml:space="preserve"> </w:t>
      </w:r>
      <w:r>
        <w:rPr>
          <w:rFonts w:ascii="Calibri" w:eastAsia="Calibri" w:hAnsi="Calibri" w:cs="Calibri"/>
          <w:color w:val="000000"/>
          <w:sz w:val="22"/>
          <w:szCs w:val="22"/>
        </w:rPr>
        <w:t>maaltijden en telefonie</w:t>
      </w:r>
      <w:r w:rsidR="007C1EE3">
        <w:rPr>
          <w:rFonts w:ascii="Calibri" w:eastAsia="Calibri" w:hAnsi="Calibri" w:cs="Calibri"/>
          <w:color w:val="000000"/>
          <w:sz w:val="22"/>
          <w:szCs w:val="22"/>
        </w:rPr>
        <w:t>)</w:t>
      </w:r>
      <w:r>
        <w:rPr>
          <w:rFonts w:ascii="Calibri" w:eastAsia="Calibri" w:hAnsi="Calibri" w:cs="Calibri"/>
          <w:color w:val="000000"/>
          <w:sz w:val="22"/>
          <w:szCs w:val="22"/>
        </w:rPr>
        <w:t xml:space="preserve"> worden niet medegefinancierd.</w:t>
      </w:r>
      <w:r>
        <w:rPr>
          <w:rFonts w:ascii="Calibri" w:eastAsia="Calibri" w:hAnsi="Calibri" w:cs="Calibri"/>
          <w:sz w:val="22"/>
          <w:szCs w:val="22"/>
        </w:rPr>
        <w:t xml:space="preserve"> </w:t>
      </w:r>
    </w:p>
    <w:p w:rsidR="007C1EE3" w:rsidRDefault="007C1EE3">
      <w:pPr>
        <w:rPr>
          <w:rFonts w:ascii="Calibri" w:eastAsia="Calibri" w:hAnsi="Calibri" w:cs="Calibri"/>
          <w:sz w:val="22"/>
          <w:szCs w:val="22"/>
        </w:rPr>
      </w:pPr>
      <w:r>
        <w:rPr>
          <w:rFonts w:ascii="Calibri" w:eastAsia="Calibri" w:hAnsi="Calibri" w:cs="Calibri"/>
          <w:sz w:val="22"/>
          <w:szCs w:val="22"/>
        </w:rPr>
        <w:br w:type="page"/>
      </w:r>
    </w:p>
    <w:p w:rsidR="009F40AE" w:rsidRDefault="00D816E1">
      <w:pPr>
        <w:jc w:val="both"/>
        <w:rPr>
          <w:rFonts w:ascii="Calibri" w:eastAsia="Calibri" w:hAnsi="Calibri" w:cs="Calibri"/>
          <w:b/>
          <w:sz w:val="32"/>
          <w:szCs w:val="32"/>
          <w:u w:val="single"/>
        </w:rPr>
      </w:pPr>
      <w:bookmarkStart w:id="0" w:name="_GoBack"/>
      <w:bookmarkEnd w:id="0"/>
      <w:r>
        <w:rPr>
          <w:rFonts w:ascii="Calibri" w:eastAsia="Calibri" w:hAnsi="Calibri" w:cs="Calibri"/>
          <w:b/>
          <w:sz w:val="32"/>
          <w:szCs w:val="32"/>
          <w:u w:val="single"/>
        </w:rPr>
        <w:lastRenderedPageBreak/>
        <w:t>Onderzoeksbeurs &amp; uitwisselingsbeurs</w:t>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r>
        <w:rPr>
          <w:rFonts w:ascii="Calibri" w:eastAsia="Calibri" w:hAnsi="Calibri" w:cs="Calibri"/>
          <w:b/>
          <w:sz w:val="32"/>
          <w:szCs w:val="32"/>
          <w:u w:val="single"/>
        </w:rPr>
        <w:tab/>
      </w:r>
    </w:p>
    <w:p w:rsidR="009F40AE" w:rsidRDefault="00D816E1">
      <w:pPr>
        <w:jc w:val="both"/>
        <w:rPr>
          <w:rFonts w:ascii="Calibri" w:eastAsia="Calibri" w:hAnsi="Calibri" w:cs="Calibri"/>
          <w:b/>
          <w:sz w:val="32"/>
          <w:szCs w:val="32"/>
          <w:u w:val="single"/>
        </w:rPr>
      </w:pPr>
      <w:r>
        <w:rPr>
          <w:rFonts w:ascii="Calibri" w:eastAsia="Calibri" w:hAnsi="Calibri" w:cs="Calibri"/>
          <w:sz w:val="28"/>
          <w:szCs w:val="28"/>
        </w:rPr>
        <w:t>Tijdspad:</w:t>
      </w:r>
    </w:p>
    <w:p w:rsidR="009F40AE" w:rsidRDefault="00D816E1">
      <w:pPr>
        <w:numPr>
          <w:ilvl w:val="0"/>
          <w:numId w:val="2"/>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inschrijvingsperiode start 15 oktober 2018 en de deadline is op 15 januari 2019. </w:t>
      </w:r>
    </w:p>
    <w:p w:rsidR="009F40AE" w:rsidRDefault="00D816E1">
      <w:pPr>
        <w:numPr>
          <w:ilvl w:val="0"/>
          <w:numId w:val="2"/>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De aanvrager zal uiterlijk 1 maart 2019 bericht krijgen over het resultaat van de evaluatie van zijn/haar voorstel. </w:t>
      </w:r>
    </w:p>
    <w:p w:rsidR="009F40AE" w:rsidRDefault="00D816E1">
      <w:pPr>
        <w:numPr>
          <w:ilvl w:val="0"/>
          <w:numId w:val="2"/>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Het onderzoek of uitwisseling zal binnen de periode van 1 maart 2019 tot 30 oktober 2019 moeten plaatsvinden. </w:t>
      </w:r>
    </w:p>
    <w:p w:rsidR="009F40AE" w:rsidRDefault="00D816E1">
      <w:pPr>
        <w:numPr>
          <w:ilvl w:val="0"/>
          <w:numId w:val="2"/>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publicatie van het onderz</w:t>
      </w:r>
      <w:r>
        <w:rPr>
          <w:rFonts w:ascii="Calibri" w:eastAsia="Calibri" w:hAnsi="Calibri" w:cs="Calibri"/>
          <w:color w:val="000000"/>
          <w:sz w:val="22"/>
          <w:szCs w:val="22"/>
        </w:rPr>
        <w:t xml:space="preserve">oek zal moeten worden gerealiseerd voor 30 oktober 2019. </w:t>
      </w:r>
    </w:p>
    <w:p w:rsidR="009F40AE" w:rsidRDefault="00D816E1">
      <w:pPr>
        <w:numPr>
          <w:ilvl w:val="0"/>
          <w:numId w:val="2"/>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De betaling van de beurs en de vergoeding voor de uitwisseling zal plaatsvinden op twee momenten. Voor aanvang van het onderzoek en uitwisseling zal 60% van het bedrag worden uitgekeerd. De deelneme</w:t>
      </w:r>
      <w:r>
        <w:rPr>
          <w:rFonts w:ascii="Calibri" w:eastAsia="Calibri" w:hAnsi="Calibri" w:cs="Calibri"/>
          <w:color w:val="000000"/>
          <w:sz w:val="22"/>
          <w:szCs w:val="22"/>
        </w:rPr>
        <w:t>r maakt na afloop van de uitwisseling een verslag op waarin zijn/haar ervaringen toegelicht worden. Na ontvangst van het uitwisselingsverslag en na publicatie van het onderzoek wordt het resterende bedrag (40%) uitbetaald.</w:t>
      </w:r>
    </w:p>
    <w:p w:rsidR="009F40AE" w:rsidRDefault="009F40AE">
      <w:pPr>
        <w:pBdr>
          <w:top w:val="nil"/>
          <w:left w:val="nil"/>
          <w:bottom w:val="nil"/>
          <w:right w:val="nil"/>
          <w:between w:val="nil"/>
        </w:pBdr>
        <w:ind w:left="720" w:hanging="720"/>
        <w:jc w:val="both"/>
        <w:rPr>
          <w:rFonts w:ascii="Calibri" w:eastAsia="Calibri" w:hAnsi="Calibri" w:cs="Calibri"/>
          <w:color w:val="000000"/>
          <w:sz w:val="22"/>
          <w:szCs w:val="22"/>
        </w:rPr>
      </w:pPr>
    </w:p>
    <w:p w:rsidR="009F40AE" w:rsidRDefault="00D816E1">
      <w:pPr>
        <w:jc w:val="both"/>
        <w:rPr>
          <w:rFonts w:ascii="Calibri" w:eastAsia="Calibri" w:hAnsi="Calibri" w:cs="Calibri"/>
          <w:sz w:val="28"/>
          <w:szCs w:val="28"/>
        </w:rPr>
      </w:pPr>
      <w:r>
        <w:rPr>
          <w:rFonts w:ascii="Calibri" w:eastAsia="Calibri" w:hAnsi="Calibri" w:cs="Calibri"/>
          <w:sz w:val="28"/>
          <w:szCs w:val="28"/>
        </w:rPr>
        <w:t>Aanvraag:</w:t>
      </w: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U dient uw </w:t>
      </w:r>
      <w:r>
        <w:rPr>
          <w:rFonts w:ascii="Calibri" w:eastAsia="Calibri" w:hAnsi="Calibri" w:cs="Calibri"/>
          <w:b/>
          <w:color w:val="000000"/>
          <w:sz w:val="22"/>
          <w:szCs w:val="22"/>
        </w:rPr>
        <w:t>volledig en correct ingevuld projectvoorstel voor de onderzoeksbeurs in voor 15 januari 20</w:t>
      </w:r>
      <w:r w:rsidR="007C1EE3">
        <w:rPr>
          <w:rFonts w:ascii="Calibri" w:eastAsia="Calibri" w:hAnsi="Calibri" w:cs="Calibri"/>
          <w:b/>
          <w:color w:val="000000"/>
          <w:sz w:val="22"/>
          <w:szCs w:val="22"/>
        </w:rPr>
        <w:t>20</w:t>
      </w:r>
      <w:r>
        <w:rPr>
          <w:rFonts w:ascii="Calibri" w:eastAsia="Calibri" w:hAnsi="Calibri" w:cs="Calibri"/>
          <w:color w:val="000000"/>
          <w:sz w:val="22"/>
          <w:szCs w:val="22"/>
        </w:rPr>
        <w:t>, met daarin de volgende onderdelen:</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Aanvraagformulier;</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Intentieverklaring van publicatie;</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Bijbehorende begroting;</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CV met contactgegevens van de aanvrager(s);</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Refer</w:t>
      </w:r>
      <w:r>
        <w:rPr>
          <w:rFonts w:ascii="Calibri" w:eastAsia="Calibri" w:hAnsi="Calibri" w:cs="Calibri"/>
          <w:color w:val="000000"/>
          <w:sz w:val="22"/>
          <w:szCs w:val="22"/>
        </w:rPr>
        <w:t>enties.</w:t>
      </w:r>
    </w:p>
    <w:p w:rsidR="009F40AE" w:rsidRDefault="009F40AE">
      <w:pPr>
        <w:pBdr>
          <w:top w:val="nil"/>
          <w:left w:val="nil"/>
          <w:bottom w:val="nil"/>
          <w:right w:val="nil"/>
          <w:between w:val="nil"/>
        </w:pBdr>
        <w:spacing w:after="0"/>
        <w:ind w:left="720" w:hanging="720"/>
        <w:jc w:val="both"/>
        <w:rPr>
          <w:rFonts w:ascii="Calibri" w:eastAsia="Calibri" w:hAnsi="Calibri" w:cs="Calibri"/>
          <w:color w:val="000000"/>
          <w:sz w:val="22"/>
          <w:szCs w:val="22"/>
        </w:rPr>
      </w:pPr>
    </w:p>
    <w:p w:rsidR="009F40AE" w:rsidRDefault="00D816E1">
      <w:pPr>
        <w:pBdr>
          <w:top w:val="nil"/>
          <w:left w:val="nil"/>
          <w:bottom w:val="nil"/>
          <w:right w:val="nil"/>
          <w:between w:val="nil"/>
        </w:pBdr>
        <w:tabs>
          <w:tab w:val="left" w:pos="4245"/>
        </w:tabs>
        <w:spacing w:after="0"/>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OF</w:t>
      </w:r>
      <w:r>
        <w:rPr>
          <w:rFonts w:ascii="Calibri" w:eastAsia="Calibri" w:hAnsi="Calibri" w:cs="Calibri"/>
          <w:b/>
          <w:color w:val="000000"/>
          <w:sz w:val="22"/>
          <w:szCs w:val="22"/>
        </w:rPr>
        <w:tab/>
      </w:r>
    </w:p>
    <w:p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U dient een </w:t>
      </w:r>
      <w:r>
        <w:rPr>
          <w:rFonts w:ascii="Calibri" w:eastAsia="Calibri" w:hAnsi="Calibri" w:cs="Calibri"/>
          <w:b/>
          <w:color w:val="000000"/>
          <w:sz w:val="22"/>
          <w:szCs w:val="22"/>
        </w:rPr>
        <w:t>volledige en correcte aanvraag voor de uitwisselingsbeurs in voor 15 januari 20</w:t>
      </w:r>
      <w:r w:rsidR="007C1EE3">
        <w:rPr>
          <w:rFonts w:ascii="Calibri" w:eastAsia="Calibri" w:hAnsi="Calibri" w:cs="Calibri"/>
          <w:b/>
          <w:color w:val="000000"/>
          <w:sz w:val="22"/>
          <w:szCs w:val="22"/>
        </w:rPr>
        <w:t>20</w:t>
      </w:r>
      <w:r>
        <w:rPr>
          <w:rFonts w:ascii="Calibri" w:eastAsia="Calibri" w:hAnsi="Calibri" w:cs="Calibri"/>
          <w:color w:val="000000"/>
          <w:sz w:val="22"/>
          <w:szCs w:val="22"/>
        </w:rPr>
        <w:t>, met daarin de volgende onderdelen:</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Aanvraagformulier;</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Akkoord van de gastredactie;</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Bijbehorende begroting van reis- en verblijfskosten;</w:t>
      </w:r>
    </w:p>
    <w:p w:rsidR="009F40AE" w:rsidRDefault="00D816E1">
      <w:pPr>
        <w:numPr>
          <w:ilvl w:val="1"/>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CV met contactgegevens van aanvrager;</w:t>
      </w:r>
    </w:p>
    <w:p w:rsidR="009F40AE" w:rsidRDefault="00D816E1">
      <w:pPr>
        <w:numPr>
          <w:ilvl w:val="1"/>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Referenties.</w:t>
      </w:r>
    </w:p>
    <w:p w:rsidR="009F40AE" w:rsidRDefault="00D816E1">
      <w:pPr>
        <w:spacing w:after="0"/>
        <w:rPr>
          <w:rFonts w:ascii="Calibri" w:eastAsia="Calibri" w:hAnsi="Calibri" w:cs="Calibri"/>
          <w:sz w:val="22"/>
          <w:szCs w:val="22"/>
        </w:rPr>
      </w:pPr>
      <w:r>
        <w:br w:type="page"/>
      </w:r>
    </w:p>
    <w:p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rsidR="009F40AE" w:rsidRDefault="00D816E1">
      <w:pPr>
        <w:numPr>
          <w:ilvl w:val="0"/>
          <w:numId w:val="8"/>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Alle </w:t>
      </w:r>
      <w:r>
        <w:rPr>
          <w:rFonts w:ascii="Calibri" w:eastAsia="Calibri" w:hAnsi="Calibri" w:cs="Calibri"/>
          <w:b/>
          <w:color w:val="000000"/>
          <w:sz w:val="22"/>
          <w:szCs w:val="22"/>
        </w:rPr>
        <w:t>voorstellen</w:t>
      </w:r>
      <w:r>
        <w:rPr>
          <w:rFonts w:ascii="Calibri" w:eastAsia="Calibri" w:hAnsi="Calibri" w:cs="Calibri"/>
          <w:color w:val="000000"/>
          <w:sz w:val="22"/>
          <w:szCs w:val="22"/>
        </w:rPr>
        <w:t xml:space="preserve"> behoren schriftelijk of per e-mail ingediend te worden bij: </w:t>
      </w:r>
    </w:p>
    <w:p w:rsidR="009F40AE" w:rsidRDefault="009F40AE">
      <w:pPr>
        <w:pBdr>
          <w:top w:val="nil"/>
          <w:left w:val="nil"/>
          <w:bottom w:val="nil"/>
          <w:right w:val="nil"/>
          <w:between w:val="nil"/>
        </w:pBdr>
        <w:spacing w:after="0"/>
        <w:ind w:left="720" w:hanging="720"/>
        <w:jc w:val="both"/>
        <w:rPr>
          <w:rFonts w:ascii="Calibri" w:eastAsia="Calibri" w:hAnsi="Calibri" w:cs="Calibri"/>
          <w:color w:val="000000"/>
          <w:sz w:val="22"/>
          <w:szCs w:val="22"/>
        </w:rPr>
      </w:pPr>
    </w:p>
    <w:p w:rsidR="009F40AE" w:rsidRDefault="007C1EE3" w:rsidP="007C1EE3">
      <w:pPr>
        <w:pBdr>
          <w:top w:val="nil"/>
          <w:left w:val="nil"/>
          <w:bottom w:val="nil"/>
          <w:right w:val="nil"/>
          <w:between w:val="nil"/>
        </w:pBdr>
        <w:spacing w:after="0"/>
        <w:ind w:firstLine="720"/>
        <w:rPr>
          <w:color w:val="000000"/>
          <w:sz w:val="22"/>
          <w:szCs w:val="22"/>
        </w:rPr>
      </w:pPr>
      <w:r>
        <w:rPr>
          <w:rFonts w:ascii="Calibri" w:eastAsia="Calibri" w:hAnsi="Calibri" w:cs="Calibri"/>
          <w:color w:val="000000"/>
          <w:sz w:val="22"/>
          <w:szCs w:val="22"/>
        </w:rPr>
        <w:t>Vlaams-Nederlands Huis deBuren</w:t>
      </w:r>
      <w:r w:rsidR="00D816E1">
        <w:rPr>
          <w:rFonts w:ascii="Calibri" w:eastAsia="Calibri" w:hAnsi="Calibri" w:cs="Calibri"/>
          <w:color w:val="000000"/>
          <w:sz w:val="22"/>
          <w:szCs w:val="22"/>
        </w:rPr>
        <w:t xml:space="preserve"> </w:t>
      </w:r>
    </w:p>
    <w:p w:rsidR="009F40AE" w:rsidRDefault="007C1EE3">
      <w:pPr>
        <w:pBdr>
          <w:top w:val="nil"/>
          <w:left w:val="nil"/>
          <w:bottom w:val="nil"/>
          <w:right w:val="nil"/>
          <w:between w:val="nil"/>
        </w:pBdr>
        <w:spacing w:after="0"/>
        <w:ind w:left="1440" w:hanging="720"/>
        <w:rPr>
          <w:rFonts w:ascii="Calibri" w:eastAsia="Calibri" w:hAnsi="Calibri" w:cs="Calibri"/>
          <w:color w:val="000000"/>
          <w:sz w:val="22"/>
          <w:szCs w:val="22"/>
        </w:rPr>
      </w:pPr>
      <w:bookmarkStart w:id="1" w:name="_gjdgxs" w:colFirst="0" w:colLast="0"/>
      <w:bookmarkEnd w:id="1"/>
      <w:r>
        <w:rPr>
          <w:rFonts w:ascii="Calibri" w:eastAsia="Calibri" w:hAnsi="Calibri" w:cs="Calibri"/>
          <w:color w:val="000000"/>
          <w:sz w:val="22"/>
          <w:szCs w:val="22"/>
        </w:rPr>
        <w:t>t.a.v. Xander Stroo</w:t>
      </w:r>
    </w:p>
    <w:p w:rsidR="009F40AE" w:rsidRDefault="007C1EE3">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Leopoldstraat 6</w:t>
      </w:r>
    </w:p>
    <w:p w:rsidR="009F40AE" w:rsidRDefault="00D816E1">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10</w:t>
      </w:r>
      <w:r w:rsidR="007C1EE3">
        <w:rPr>
          <w:rFonts w:ascii="Calibri" w:eastAsia="Calibri" w:hAnsi="Calibri" w:cs="Calibri"/>
          <w:color w:val="000000"/>
          <w:sz w:val="22"/>
          <w:szCs w:val="22"/>
        </w:rPr>
        <w:t>0</w:t>
      </w:r>
      <w:r>
        <w:rPr>
          <w:rFonts w:ascii="Calibri" w:eastAsia="Calibri" w:hAnsi="Calibri" w:cs="Calibri"/>
          <w:color w:val="000000"/>
          <w:sz w:val="22"/>
          <w:szCs w:val="22"/>
        </w:rPr>
        <w:t xml:space="preserve">0 Brussel </w:t>
      </w:r>
    </w:p>
    <w:p w:rsidR="009F40AE" w:rsidRDefault="00D816E1">
      <w:pPr>
        <w:pBdr>
          <w:top w:val="nil"/>
          <w:left w:val="nil"/>
          <w:bottom w:val="nil"/>
          <w:right w:val="nil"/>
          <w:between w:val="nil"/>
        </w:pBdr>
        <w:spacing w:after="0"/>
        <w:ind w:left="1440" w:hanging="720"/>
        <w:rPr>
          <w:rFonts w:ascii="Calibri" w:eastAsia="Calibri" w:hAnsi="Calibri" w:cs="Calibri"/>
          <w:color w:val="000000"/>
          <w:sz w:val="22"/>
          <w:szCs w:val="22"/>
        </w:rPr>
      </w:pPr>
      <w:r>
        <w:rPr>
          <w:rFonts w:ascii="Calibri" w:eastAsia="Calibri" w:hAnsi="Calibri" w:cs="Calibri"/>
          <w:color w:val="000000"/>
          <w:sz w:val="22"/>
          <w:szCs w:val="22"/>
        </w:rPr>
        <w:t>België</w:t>
      </w:r>
    </w:p>
    <w:p w:rsidR="007C1EE3" w:rsidRDefault="007C1EE3">
      <w:pPr>
        <w:pBdr>
          <w:top w:val="nil"/>
          <w:left w:val="nil"/>
          <w:bottom w:val="nil"/>
          <w:right w:val="nil"/>
          <w:between w:val="nil"/>
        </w:pBdr>
        <w:spacing w:after="0"/>
        <w:ind w:left="1440" w:hanging="720"/>
        <w:rPr>
          <w:rFonts w:ascii="Calibri" w:eastAsia="Calibri" w:hAnsi="Calibri" w:cs="Calibri"/>
          <w:color w:val="000000"/>
          <w:sz w:val="22"/>
          <w:szCs w:val="22"/>
        </w:rPr>
      </w:pPr>
      <w:hyperlink r:id="rId10" w:history="1">
        <w:r w:rsidRPr="0029621C">
          <w:rPr>
            <w:rStyle w:val="Hyperlink"/>
            <w:rFonts w:ascii="Calibri" w:eastAsia="Calibri" w:hAnsi="Calibri" w:cs="Calibri"/>
            <w:sz w:val="22"/>
            <w:szCs w:val="22"/>
          </w:rPr>
          <w:t>vnjb@deburen.eu</w:t>
        </w:r>
      </w:hyperlink>
      <w:r>
        <w:rPr>
          <w:rFonts w:ascii="Calibri" w:eastAsia="Calibri" w:hAnsi="Calibri" w:cs="Calibri"/>
          <w:color w:val="000000"/>
          <w:sz w:val="22"/>
          <w:szCs w:val="22"/>
        </w:rPr>
        <w:t xml:space="preserve"> </w:t>
      </w:r>
    </w:p>
    <w:p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rsidR="009F40AE" w:rsidRDefault="009F40AE">
      <w:pPr>
        <w:pBdr>
          <w:top w:val="nil"/>
          <w:left w:val="nil"/>
          <w:bottom w:val="nil"/>
          <w:right w:val="nil"/>
          <w:between w:val="nil"/>
        </w:pBdr>
        <w:spacing w:after="0"/>
        <w:ind w:left="1440" w:hanging="720"/>
        <w:jc w:val="both"/>
        <w:rPr>
          <w:rFonts w:ascii="Calibri" w:eastAsia="Calibri" w:hAnsi="Calibri" w:cs="Calibri"/>
          <w:color w:val="000000"/>
          <w:sz w:val="22"/>
          <w:szCs w:val="22"/>
        </w:rPr>
      </w:pPr>
    </w:p>
    <w:p w:rsidR="009F40AE" w:rsidRDefault="007C1EE3">
      <w:pPr>
        <w:numPr>
          <w:ilvl w:val="0"/>
          <w:numId w:val="7"/>
        </w:numPr>
        <w:pBdr>
          <w:top w:val="nil"/>
          <w:left w:val="nil"/>
          <w:bottom w:val="nil"/>
          <w:right w:val="nil"/>
          <w:between w:val="nil"/>
        </w:pBdr>
        <w:spacing w:after="40"/>
        <w:rPr>
          <w:color w:val="000000"/>
          <w:sz w:val="22"/>
          <w:szCs w:val="22"/>
        </w:rPr>
      </w:pPr>
      <w:r>
        <w:rPr>
          <w:rFonts w:ascii="Calibri" w:eastAsia="Calibri" w:hAnsi="Calibri" w:cs="Calibri"/>
          <w:color w:val="000000"/>
          <w:sz w:val="22"/>
          <w:szCs w:val="22"/>
        </w:rPr>
        <w:t xml:space="preserve">deBuren </w:t>
      </w:r>
      <w:r w:rsidR="00D816E1">
        <w:rPr>
          <w:rFonts w:ascii="Calibri" w:eastAsia="Calibri" w:hAnsi="Calibri" w:cs="Calibri"/>
          <w:color w:val="000000"/>
          <w:sz w:val="22"/>
          <w:szCs w:val="22"/>
        </w:rPr>
        <w:t>bevestig</w:t>
      </w:r>
      <w:r>
        <w:rPr>
          <w:rFonts w:ascii="Calibri" w:eastAsia="Calibri" w:hAnsi="Calibri" w:cs="Calibri"/>
          <w:color w:val="000000"/>
          <w:sz w:val="22"/>
          <w:szCs w:val="22"/>
        </w:rPr>
        <w:t>t</w:t>
      </w:r>
      <w:r w:rsidR="00D816E1">
        <w:rPr>
          <w:rFonts w:ascii="Calibri" w:eastAsia="Calibri" w:hAnsi="Calibri" w:cs="Calibri"/>
          <w:color w:val="000000"/>
          <w:sz w:val="22"/>
          <w:szCs w:val="22"/>
        </w:rPr>
        <w:t xml:space="preserve"> de correcte ontvangst van het voorstel en dra</w:t>
      </w:r>
      <w:r>
        <w:rPr>
          <w:rFonts w:ascii="Calibri" w:eastAsia="Calibri" w:hAnsi="Calibri" w:cs="Calibri"/>
          <w:color w:val="000000"/>
          <w:sz w:val="22"/>
          <w:szCs w:val="22"/>
        </w:rPr>
        <w:t>a</w:t>
      </w:r>
      <w:r w:rsidR="00D816E1">
        <w:rPr>
          <w:rFonts w:ascii="Calibri" w:eastAsia="Calibri" w:hAnsi="Calibri" w:cs="Calibri"/>
          <w:color w:val="000000"/>
          <w:sz w:val="22"/>
          <w:szCs w:val="22"/>
        </w:rPr>
        <w:t>g</w:t>
      </w:r>
      <w:r>
        <w:rPr>
          <w:rFonts w:ascii="Calibri" w:eastAsia="Calibri" w:hAnsi="Calibri" w:cs="Calibri"/>
          <w:color w:val="000000"/>
          <w:sz w:val="22"/>
          <w:szCs w:val="22"/>
        </w:rPr>
        <w:t>t</w:t>
      </w:r>
      <w:r w:rsidR="00D816E1">
        <w:rPr>
          <w:rFonts w:ascii="Calibri" w:eastAsia="Calibri" w:hAnsi="Calibri" w:cs="Calibri"/>
          <w:color w:val="000000"/>
          <w:sz w:val="22"/>
          <w:szCs w:val="22"/>
        </w:rPr>
        <w:t xml:space="preserve"> zorg voor ontvangst van de correcte voorstellen door de onafhankelijke jury.</w:t>
      </w:r>
    </w:p>
    <w:p w:rsidR="009F40AE" w:rsidRDefault="009F40AE">
      <w:pPr>
        <w:jc w:val="both"/>
        <w:rPr>
          <w:rFonts w:ascii="Calibri" w:eastAsia="Calibri" w:hAnsi="Calibri" w:cs="Calibri"/>
        </w:rPr>
      </w:pPr>
    </w:p>
    <w:p w:rsidR="009F40AE" w:rsidRDefault="009F40AE">
      <w:pPr>
        <w:jc w:val="both"/>
        <w:rPr>
          <w:rFonts w:ascii="Calibri" w:eastAsia="Calibri" w:hAnsi="Calibri" w:cs="Calibri"/>
          <w:b/>
          <w:sz w:val="20"/>
          <w:szCs w:val="20"/>
        </w:rPr>
      </w:pPr>
    </w:p>
    <w:p w:rsidR="009F40AE" w:rsidRDefault="009F40AE">
      <w:pPr>
        <w:rPr>
          <w:rFonts w:ascii="Calibri" w:eastAsia="Calibri" w:hAnsi="Calibri" w:cs="Calibri"/>
          <w:sz w:val="20"/>
          <w:szCs w:val="20"/>
        </w:rPr>
      </w:pPr>
    </w:p>
    <w:sectPr w:rsidR="009F40AE">
      <w:footerReference w:type="default" r:id="rId11"/>
      <w:pgSz w:w="12240" w:h="15840"/>
      <w:pgMar w:top="1440" w:right="1440" w:bottom="1134"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16E1">
      <w:pPr>
        <w:spacing w:after="0"/>
      </w:pPr>
      <w:r>
        <w:separator/>
      </w:r>
    </w:p>
  </w:endnote>
  <w:endnote w:type="continuationSeparator" w:id="0">
    <w:p w:rsidR="00000000" w:rsidRDefault="00D81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KinesisMM_600_">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0AE" w:rsidRDefault="009F40AE">
    <w:pPr>
      <w:pBdr>
        <w:top w:val="nil"/>
        <w:left w:val="nil"/>
        <w:bottom w:val="nil"/>
        <w:right w:val="nil"/>
        <w:between w:val="nil"/>
      </w:pBdr>
      <w:tabs>
        <w:tab w:val="center" w:pos="4513"/>
        <w:tab w:val="right" w:pos="9026"/>
      </w:tabs>
      <w:spacing w:after="0"/>
      <w:jc w:val="right"/>
      <w:rPr>
        <w:color w:val="000000"/>
      </w:rPr>
    </w:pPr>
  </w:p>
  <w:p w:rsidR="009F40AE" w:rsidRDefault="00D816E1">
    <w:pPr>
      <w:pBdr>
        <w:top w:val="nil"/>
        <w:left w:val="nil"/>
        <w:bottom w:val="nil"/>
        <w:right w:val="nil"/>
        <w:between w:val="nil"/>
      </w:pBdr>
      <w:tabs>
        <w:tab w:val="center" w:pos="4513"/>
        <w:tab w:val="right" w:pos="9026"/>
      </w:tabs>
      <w:spacing w:after="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7C1EE3">
      <w:rPr>
        <w:rFonts w:ascii="Calibri" w:eastAsia="Calibri" w:hAnsi="Calibri" w:cs="Calibri"/>
        <w:color w:val="000000"/>
      </w:rPr>
      <w:fldChar w:fldCharType="separate"/>
    </w:r>
    <w:r>
      <w:rPr>
        <w:rFonts w:ascii="Calibri" w:eastAsia="Calibri" w:hAnsi="Calibri" w:cs="Calibri"/>
        <w:noProof/>
        <w:color w:val="000000"/>
      </w:rPr>
      <w:t>4</w:t>
    </w:r>
    <w:r>
      <w:rPr>
        <w:rFonts w:ascii="Calibri" w:eastAsia="Calibri" w:hAnsi="Calibri" w:cs="Calibri"/>
        <w:color w:val="000000"/>
      </w:rPr>
      <w:fldChar w:fldCharType="end"/>
    </w:r>
  </w:p>
  <w:p w:rsidR="009F40AE" w:rsidRDefault="009F40AE">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16E1">
      <w:pPr>
        <w:spacing w:after="0"/>
      </w:pPr>
      <w:r>
        <w:separator/>
      </w:r>
    </w:p>
  </w:footnote>
  <w:footnote w:type="continuationSeparator" w:id="0">
    <w:p w:rsidR="00000000" w:rsidRDefault="00D816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EFE"/>
    <w:multiLevelType w:val="multilevel"/>
    <w:tmpl w:val="19926152"/>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F6999"/>
    <w:multiLevelType w:val="multilevel"/>
    <w:tmpl w:val="DCDC6278"/>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623E5"/>
    <w:multiLevelType w:val="multilevel"/>
    <w:tmpl w:val="936AC95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8206FF"/>
    <w:multiLevelType w:val="multilevel"/>
    <w:tmpl w:val="4498006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AA03D9A"/>
    <w:multiLevelType w:val="multilevel"/>
    <w:tmpl w:val="F4F87CA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5093B"/>
    <w:multiLevelType w:val="multilevel"/>
    <w:tmpl w:val="8640BF9A"/>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A91394"/>
    <w:multiLevelType w:val="multilevel"/>
    <w:tmpl w:val="8E722EC0"/>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101C61"/>
    <w:multiLevelType w:val="multilevel"/>
    <w:tmpl w:val="B2E2FF9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AE"/>
    <w:rsid w:val="007C1EE3"/>
    <w:rsid w:val="009F40AE"/>
    <w:rsid w:val="00D81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8B61"/>
  <w15:docId w15:val="{DD60E1E7-9688-4D25-9ADE-F3F8EBC0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18"/>
        <w:szCs w:val="18"/>
        <w:lang w:val="nl-NL" w:eastAsia="nl-NL"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style>
  <w:style w:type="paragraph" w:styleId="Kop1">
    <w:name w:val="heading 1"/>
    <w:basedOn w:val="Standaard"/>
    <w:next w:val="Standaard"/>
    <w:pPr>
      <w:keepNext/>
      <w:keepLines/>
      <w:spacing w:before="480" w:after="0"/>
      <w:outlineLvl w:val="0"/>
    </w:pPr>
    <w:rPr>
      <w:rFonts w:ascii="Cambria" w:eastAsia="Cambria" w:hAnsi="Cambria" w:cs="Cambria"/>
      <w:b/>
      <w:color w:val="B35E06"/>
      <w:sz w:val="28"/>
      <w:szCs w:val="28"/>
    </w:rPr>
  </w:style>
  <w:style w:type="paragraph" w:styleId="Kop2">
    <w:name w:val="heading 2"/>
    <w:basedOn w:val="Standaard"/>
    <w:next w:val="Standaard"/>
    <w:pPr>
      <w:keepNext/>
      <w:keepLines/>
      <w:spacing w:before="200" w:after="0"/>
      <w:outlineLvl w:val="1"/>
    </w:pPr>
    <w:rPr>
      <w:rFonts w:ascii="Cambria" w:eastAsia="Cambria" w:hAnsi="Cambria" w:cs="Cambria"/>
      <w:b/>
      <w:color w:val="F07F09"/>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bottom w:val="single" w:sz="8" w:space="4" w:color="F07F09"/>
      </w:pBdr>
      <w:spacing w:after="300"/>
    </w:pPr>
    <w:rPr>
      <w:rFonts w:ascii="Cambria" w:eastAsia="Cambria" w:hAnsi="Cambria" w:cs="Cambria"/>
      <w:color w:val="252525"/>
      <w:sz w:val="52"/>
      <w:szCs w:val="52"/>
    </w:rPr>
  </w:style>
  <w:style w:type="paragraph" w:styleId="Ondertitel">
    <w:name w:val="Subtitle"/>
    <w:basedOn w:val="Standaard"/>
    <w:next w:val="Standaard"/>
    <w:pPr>
      <w:spacing w:after="0"/>
      <w:jc w:val="center"/>
    </w:pPr>
    <w:rPr>
      <w:rFonts w:ascii="KinesisMM_600_" w:eastAsia="KinesisMM_600_" w:hAnsi="KinesisMM_600_" w:cs="KinesisMM_600_"/>
      <w:b/>
      <w:color w:val="000000"/>
      <w:sz w:val="19"/>
      <w:szCs w:val="19"/>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C1EE3"/>
    <w:pPr>
      <w:spacing w:after="0"/>
    </w:pPr>
    <w:rPr>
      <w:rFonts w:ascii="Segoe UI" w:hAnsi="Segoe UI" w:cs="Segoe UI"/>
    </w:rPr>
  </w:style>
  <w:style w:type="character" w:customStyle="1" w:styleId="BallontekstChar">
    <w:name w:val="Ballontekst Char"/>
    <w:basedOn w:val="Standaardalinea-lettertype"/>
    <w:link w:val="Ballontekst"/>
    <w:uiPriority w:val="99"/>
    <w:semiHidden/>
    <w:rsid w:val="007C1EE3"/>
    <w:rPr>
      <w:rFonts w:ascii="Segoe UI" w:hAnsi="Segoe UI" w:cs="Segoe UI"/>
    </w:rPr>
  </w:style>
  <w:style w:type="character" w:styleId="Hyperlink">
    <w:name w:val="Hyperlink"/>
    <w:basedOn w:val="Standaardalinea-lettertype"/>
    <w:uiPriority w:val="99"/>
    <w:unhideWhenUsed/>
    <w:rsid w:val="007C1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aching@vvoj.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njb@deburen.eu" TargetMode="External"/><Relationship Id="rId4" Type="http://schemas.openxmlformats.org/officeDocument/2006/relationships/webSettings" Target="webSettings.xml"/><Relationship Id="rId9" Type="http://schemas.openxmlformats.org/officeDocument/2006/relationships/hyperlink" Target="mailto:coaching@vvoj.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9156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Xander  Stroo</cp:lastModifiedBy>
  <cp:revision>2</cp:revision>
  <dcterms:created xsi:type="dcterms:W3CDTF">2019-09-16T09:45:00Z</dcterms:created>
  <dcterms:modified xsi:type="dcterms:W3CDTF">2019-09-16T09:45:00Z</dcterms:modified>
</cp:coreProperties>
</file>